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1FEC6" w14:textId="4551C05E" w:rsidR="007D3D2A" w:rsidRPr="007D3D2A" w:rsidRDefault="16E396E1" w:rsidP="16E396E1">
      <w:pPr>
        <w:pStyle w:val="Heading1"/>
        <w:ind w:left="720"/>
        <w:jc w:val="center"/>
        <w:rPr>
          <w:rFonts w:eastAsia="Times New Roman"/>
          <w:b/>
          <w:bCs/>
          <w:color w:val="auto"/>
          <w:lang w:eastAsia="en-GB"/>
        </w:rPr>
      </w:pPr>
      <w:r w:rsidRPr="16E396E1">
        <w:rPr>
          <w:rFonts w:eastAsia="Times New Roman"/>
          <w:b/>
          <w:bCs/>
          <w:color w:val="auto"/>
          <w:lang w:eastAsia="en-GB"/>
        </w:rPr>
        <w:t>West Gloucestershire Neighbourhood Watch Association</w:t>
      </w:r>
    </w:p>
    <w:p w14:paraId="12C01226" w14:textId="4B1D1C7D" w:rsidR="005C31D7" w:rsidRDefault="16E396E1" w:rsidP="16E396E1">
      <w:pPr>
        <w:pStyle w:val="ListParagraph"/>
        <w:jc w:val="center"/>
        <w:rPr>
          <w:rFonts w:eastAsia="Times New Roman" w:cs="Calibri"/>
          <w:color w:val="000000" w:themeColor="text1"/>
          <w:sz w:val="28"/>
          <w:szCs w:val="28"/>
          <w:lang w:eastAsia="en-GB"/>
        </w:rPr>
      </w:pPr>
      <w:r w:rsidRPr="16E396E1">
        <w:rPr>
          <w:rFonts w:eastAsia="Times New Roman" w:cs="Calibri"/>
          <w:color w:val="000000" w:themeColor="text1"/>
          <w:sz w:val="28"/>
          <w:szCs w:val="28"/>
          <w:lang w:eastAsia="en-GB"/>
        </w:rPr>
        <w:t>Minutes of AGM held 10.30am on 11</w:t>
      </w:r>
      <w:r w:rsidRPr="16E396E1">
        <w:rPr>
          <w:rFonts w:eastAsia="Times New Roman" w:cs="Calibri"/>
          <w:color w:val="000000" w:themeColor="text1"/>
          <w:sz w:val="28"/>
          <w:szCs w:val="28"/>
          <w:vertAlign w:val="superscript"/>
          <w:lang w:eastAsia="en-GB"/>
        </w:rPr>
        <w:t>th</w:t>
      </w:r>
      <w:r w:rsidRPr="16E396E1">
        <w:rPr>
          <w:rFonts w:eastAsia="Times New Roman" w:cs="Calibri"/>
          <w:color w:val="000000" w:themeColor="text1"/>
          <w:sz w:val="28"/>
          <w:szCs w:val="28"/>
          <w:lang w:eastAsia="en-GB"/>
        </w:rPr>
        <w:t xml:space="preserve"> October 2025 </w:t>
      </w:r>
    </w:p>
    <w:p w14:paraId="3F986955" w14:textId="3C513737" w:rsidR="00947C44" w:rsidRDefault="005C31D7" w:rsidP="005C31D7">
      <w:pPr>
        <w:jc w:val="center"/>
        <w:rPr>
          <w:rFonts w:eastAsia="Times New Roman" w:cs="Calibri"/>
          <w:color w:val="000000" w:themeColor="text1"/>
          <w:sz w:val="28"/>
          <w:szCs w:val="28"/>
          <w:lang w:eastAsia="en-GB"/>
        </w:rPr>
      </w:pPr>
      <w:r w:rsidRPr="005C31D7">
        <w:rPr>
          <w:rFonts w:eastAsia="Times New Roman" w:cs="Calibri"/>
          <w:color w:val="000000" w:themeColor="text1"/>
          <w:sz w:val="28"/>
          <w:szCs w:val="28"/>
          <w:lang w:eastAsia="en-GB"/>
        </w:rPr>
        <w:t xml:space="preserve">Venue: </w:t>
      </w:r>
      <w:r w:rsidR="7A550B45" w:rsidRPr="005C31D7">
        <w:rPr>
          <w:rFonts w:eastAsia="Times New Roman" w:cs="Calibri"/>
          <w:color w:val="000000" w:themeColor="text1"/>
          <w:sz w:val="28"/>
          <w:szCs w:val="28"/>
          <w:lang w:eastAsia="en-GB"/>
        </w:rPr>
        <w:t xml:space="preserve"> Forest Hills Golf Club, Coleford GL16</w:t>
      </w:r>
      <w:r w:rsidR="00640FCD" w:rsidRPr="005C31D7">
        <w:rPr>
          <w:rFonts w:eastAsia="Times New Roman" w:cs="Calibri"/>
          <w:color w:val="000000" w:themeColor="text1"/>
          <w:sz w:val="28"/>
          <w:szCs w:val="28"/>
          <w:lang w:eastAsia="en-GB"/>
        </w:rPr>
        <w:t xml:space="preserve"> </w:t>
      </w:r>
      <w:r w:rsidR="7A550B45" w:rsidRPr="005C31D7">
        <w:rPr>
          <w:rFonts w:eastAsia="Times New Roman" w:cs="Calibri"/>
          <w:color w:val="000000" w:themeColor="text1"/>
          <w:sz w:val="28"/>
          <w:szCs w:val="28"/>
          <w:lang w:eastAsia="en-GB"/>
        </w:rPr>
        <w:t>7QD</w:t>
      </w:r>
    </w:p>
    <w:p w14:paraId="20BCA4BE" w14:textId="77777777" w:rsidR="005C31D7" w:rsidRPr="005C31D7" w:rsidRDefault="005C31D7" w:rsidP="005C31D7">
      <w:pPr>
        <w:jc w:val="center"/>
        <w:rPr>
          <w:rFonts w:ascii="Times New Roman" w:eastAsia="Times New Roman" w:hAnsi="Times New Roman"/>
          <w:sz w:val="28"/>
          <w:szCs w:val="28"/>
          <w:lang w:eastAsia="en-GB"/>
        </w:rPr>
      </w:pPr>
    </w:p>
    <w:p w14:paraId="59315FF5" w14:textId="79343596" w:rsidR="685566F2" w:rsidRDefault="685566F2" w:rsidP="685566F2">
      <w:pPr>
        <w:rPr>
          <w:rFonts w:eastAsia="Times New Roman" w:cs="Calibri"/>
          <w:color w:val="000000" w:themeColor="text1"/>
          <w:lang w:eastAsia="en-GB"/>
        </w:rPr>
      </w:pPr>
    </w:p>
    <w:p w14:paraId="0CDB7909" w14:textId="23D08211" w:rsidR="002444CD" w:rsidRDefault="00444122" w:rsidP="685566F2">
      <w:pPr>
        <w:rPr>
          <w:rFonts w:eastAsia="Times New Roman" w:cs="Calibri"/>
          <w:color w:val="000000"/>
          <w:lang w:eastAsia="en-GB"/>
        </w:rPr>
      </w:pPr>
      <w:proofErr w:type="gramStart"/>
      <w:r w:rsidRPr="006A09A0">
        <w:rPr>
          <w:rFonts w:eastAsia="Times New Roman" w:cs="Calibri"/>
          <w:b/>
          <w:bCs/>
          <w:color w:val="000000" w:themeColor="text1"/>
          <w:lang w:eastAsia="en-GB"/>
        </w:rPr>
        <w:t>Present</w:t>
      </w:r>
      <w:r w:rsidRPr="685566F2">
        <w:rPr>
          <w:rFonts w:eastAsia="Times New Roman" w:cs="Calibri"/>
          <w:color w:val="000000" w:themeColor="text1"/>
          <w:lang w:eastAsia="en-GB"/>
        </w:rPr>
        <w:t>:-</w:t>
      </w:r>
      <w:proofErr w:type="gramEnd"/>
      <w:r w:rsidRPr="685566F2">
        <w:rPr>
          <w:rFonts w:eastAsia="Times New Roman" w:cs="Calibri"/>
          <w:color w:val="000000" w:themeColor="text1"/>
          <w:lang w:eastAsia="en-GB"/>
        </w:rPr>
        <w:t xml:space="preserve">  </w:t>
      </w:r>
      <w:r w:rsidR="00603057" w:rsidRPr="685566F2">
        <w:rPr>
          <w:rFonts w:eastAsia="Times New Roman" w:cs="Calibri"/>
          <w:color w:val="000000" w:themeColor="text1"/>
          <w:lang w:eastAsia="en-GB"/>
        </w:rPr>
        <w:t xml:space="preserve">WGNW Committee members: </w:t>
      </w:r>
      <w:r>
        <w:tab/>
      </w:r>
      <w:r w:rsidRPr="685566F2">
        <w:rPr>
          <w:rFonts w:eastAsia="Times New Roman" w:cs="Calibri"/>
          <w:color w:val="000000" w:themeColor="text1"/>
          <w:lang w:eastAsia="en-GB"/>
        </w:rPr>
        <w:t>Jill Croxall</w:t>
      </w:r>
      <w:r w:rsidR="009B4D38" w:rsidRPr="685566F2">
        <w:rPr>
          <w:rFonts w:eastAsia="Times New Roman" w:cs="Calibri"/>
          <w:color w:val="000000" w:themeColor="text1"/>
          <w:lang w:eastAsia="en-GB"/>
        </w:rPr>
        <w:t>,</w:t>
      </w:r>
      <w:r w:rsidR="00906604" w:rsidRPr="685566F2">
        <w:rPr>
          <w:rFonts w:eastAsia="Times New Roman" w:cs="Calibri"/>
          <w:color w:val="000000" w:themeColor="text1"/>
          <w:lang w:eastAsia="en-GB"/>
        </w:rPr>
        <w:t xml:space="preserve"> </w:t>
      </w:r>
      <w:r w:rsidR="0026620C" w:rsidRPr="685566F2">
        <w:rPr>
          <w:rFonts w:eastAsia="Times New Roman" w:cs="Calibri"/>
          <w:color w:val="000000" w:themeColor="text1"/>
          <w:lang w:eastAsia="en-GB"/>
        </w:rPr>
        <w:t>Syd Wheeler, Helen Powell</w:t>
      </w:r>
      <w:r w:rsidR="007F3A3E" w:rsidRPr="685566F2">
        <w:rPr>
          <w:rFonts w:eastAsia="Times New Roman" w:cs="Calibri"/>
          <w:color w:val="000000" w:themeColor="text1"/>
          <w:lang w:eastAsia="en-GB"/>
        </w:rPr>
        <w:t>,</w:t>
      </w:r>
      <w:r w:rsidR="000B4DC8" w:rsidRPr="685566F2">
        <w:rPr>
          <w:rFonts w:eastAsia="Times New Roman" w:cs="Calibri"/>
          <w:color w:val="000000" w:themeColor="text1"/>
          <w:lang w:eastAsia="en-GB"/>
        </w:rPr>
        <w:t xml:space="preserve"> Val Levack</w:t>
      </w:r>
    </w:p>
    <w:p w14:paraId="0A6D50CB" w14:textId="77777777" w:rsidR="006C7B05" w:rsidRDefault="006C7B05" w:rsidP="685566F2">
      <w:pPr>
        <w:rPr>
          <w:rFonts w:eastAsia="Times New Roman" w:cs="Calibri"/>
          <w:color w:val="000000"/>
          <w:lang w:eastAsia="en-GB"/>
        </w:rPr>
      </w:pPr>
    </w:p>
    <w:p w14:paraId="350E86D9" w14:textId="77777777" w:rsidR="00E14612" w:rsidRPr="006A09A0" w:rsidRDefault="27DAC33E" w:rsidP="685566F2">
      <w:pPr>
        <w:rPr>
          <w:b/>
          <w:bCs/>
        </w:rPr>
      </w:pPr>
      <w:r w:rsidRPr="006A09A0">
        <w:rPr>
          <w:rFonts w:eastAsia="Times New Roman" w:cs="Calibri"/>
          <w:b/>
          <w:bCs/>
          <w:color w:val="000000" w:themeColor="text1"/>
          <w:lang w:eastAsia="en-GB"/>
        </w:rPr>
        <w:t>Apologies</w:t>
      </w:r>
      <w:r w:rsidR="00F63730" w:rsidRPr="006A09A0">
        <w:rPr>
          <w:rFonts w:eastAsia="Times New Roman" w:cs="Calibri"/>
          <w:b/>
          <w:bCs/>
          <w:color w:val="000000" w:themeColor="text1"/>
          <w:lang w:eastAsia="en-GB"/>
        </w:rPr>
        <w:t xml:space="preserve"> receive</w:t>
      </w:r>
      <w:r w:rsidR="00E14612" w:rsidRPr="006A09A0">
        <w:rPr>
          <w:rFonts w:eastAsia="Times New Roman" w:cs="Calibri"/>
          <w:b/>
          <w:bCs/>
          <w:color w:val="000000" w:themeColor="text1"/>
          <w:lang w:eastAsia="en-GB"/>
        </w:rPr>
        <w:t>d</w:t>
      </w:r>
      <w:r w:rsidRPr="006A09A0">
        <w:rPr>
          <w:rFonts w:eastAsia="Times New Roman" w:cs="Calibri"/>
          <w:b/>
          <w:bCs/>
          <w:color w:val="000000" w:themeColor="text1"/>
          <w:lang w:eastAsia="en-GB"/>
        </w:rPr>
        <w:t>:</w:t>
      </w:r>
      <w:r w:rsidR="00C879A7" w:rsidRPr="006A09A0">
        <w:rPr>
          <w:b/>
          <w:bCs/>
        </w:rPr>
        <w:tab/>
      </w:r>
    </w:p>
    <w:p w14:paraId="102A8856" w14:textId="77777777" w:rsidR="00E14612" w:rsidRDefault="00E14612" w:rsidP="685566F2"/>
    <w:p w14:paraId="79F687FC" w14:textId="21835750" w:rsidR="006C7B05" w:rsidRDefault="27DAC33E" w:rsidP="685566F2">
      <w:pPr>
        <w:rPr>
          <w:rFonts w:eastAsia="Times New Roman" w:cs="Calibri"/>
          <w:color w:val="000000" w:themeColor="text1"/>
          <w:lang w:eastAsia="en-GB"/>
        </w:rPr>
      </w:pPr>
      <w:r w:rsidRPr="685566F2">
        <w:rPr>
          <w:rFonts w:eastAsia="Times New Roman" w:cs="Calibri"/>
          <w:color w:val="000000" w:themeColor="text1"/>
          <w:lang w:eastAsia="en-GB"/>
        </w:rPr>
        <w:t>Ginny James</w:t>
      </w:r>
      <w:r w:rsidR="001A7079">
        <w:rPr>
          <w:rFonts w:eastAsia="Times New Roman" w:cs="Calibri"/>
          <w:color w:val="000000" w:themeColor="text1"/>
          <w:lang w:eastAsia="en-GB"/>
        </w:rPr>
        <w:t xml:space="preserve"> (committee)</w:t>
      </w:r>
    </w:p>
    <w:p w14:paraId="6743B40A" w14:textId="156EC838" w:rsidR="00807904" w:rsidRDefault="00807904" w:rsidP="685566F2">
      <w:pPr>
        <w:rPr>
          <w:rFonts w:eastAsia="Times New Roman" w:cs="Calibri"/>
          <w:color w:val="000000" w:themeColor="text1"/>
          <w:lang w:eastAsia="en-GB"/>
        </w:rPr>
      </w:pPr>
      <w:r>
        <w:rPr>
          <w:rFonts w:eastAsia="Times New Roman" w:cs="Calibri"/>
          <w:color w:val="000000" w:themeColor="text1"/>
          <w:lang w:eastAsia="en-GB"/>
        </w:rPr>
        <w:t>Rhona Stephens</w:t>
      </w:r>
    </w:p>
    <w:p w14:paraId="69AEC3C7" w14:textId="60F361F3" w:rsidR="00807904" w:rsidRDefault="00807904" w:rsidP="685566F2">
      <w:pPr>
        <w:rPr>
          <w:rFonts w:eastAsia="Times New Roman" w:cs="Calibri"/>
          <w:color w:val="000000" w:themeColor="text1"/>
          <w:lang w:eastAsia="en-GB"/>
        </w:rPr>
      </w:pPr>
      <w:r>
        <w:rPr>
          <w:rFonts w:eastAsia="Times New Roman" w:cs="Calibri"/>
          <w:color w:val="000000" w:themeColor="text1"/>
          <w:lang w:eastAsia="en-GB"/>
        </w:rPr>
        <w:t>Christine May</w:t>
      </w:r>
    </w:p>
    <w:p w14:paraId="7B249226" w14:textId="272F807B" w:rsidR="00807904" w:rsidRDefault="00807904" w:rsidP="685566F2">
      <w:pPr>
        <w:rPr>
          <w:rFonts w:eastAsia="Times New Roman" w:cs="Calibri"/>
          <w:color w:val="000000" w:themeColor="text1"/>
          <w:lang w:eastAsia="en-GB"/>
        </w:rPr>
      </w:pPr>
      <w:r>
        <w:rPr>
          <w:rFonts w:eastAsia="Times New Roman" w:cs="Calibri"/>
          <w:color w:val="000000" w:themeColor="text1"/>
          <w:lang w:eastAsia="en-GB"/>
        </w:rPr>
        <w:t>Jane Lloyd</w:t>
      </w:r>
    </w:p>
    <w:p w14:paraId="6B9880C9" w14:textId="0A84A3B7" w:rsidR="00807904" w:rsidRDefault="00807904" w:rsidP="685566F2">
      <w:pPr>
        <w:rPr>
          <w:rFonts w:eastAsia="Times New Roman" w:cs="Calibri"/>
          <w:color w:val="000000" w:themeColor="text1"/>
          <w:lang w:eastAsia="en-GB"/>
        </w:rPr>
      </w:pPr>
      <w:r>
        <w:rPr>
          <w:rFonts w:eastAsia="Times New Roman" w:cs="Calibri"/>
          <w:color w:val="000000" w:themeColor="text1"/>
          <w:lang w:eastAsia="en-GB"/>
        </w:rPr>
        <w:t>Tim Humphries</w:t>
      </w:r>
    </w:p>
    <w:p w14:paraId="1ABBAA40" w14:textId="6E597B03" w:rsidR="006A09A0" w:rsidRDefault="006A09A0" w:rsidP="685566F2">
      <w:pPr>
        <w:rPr>
          <w:rFonts w:eastAsia="Times New Roman" w:cs="Calibri"/>
          <w:color w:val="000000" w:themeColor="text1"/>
          <w:lang w:eastAsia="en-GB"/>
        </w:rPr>
      </w:pPr>
      <w:r>
        <w:rPr>
          <w:rFonts w:eastAsia="Times New Roman" w:cs="Calibri"/>
          <w:color w:val="000000" w:themeColor="text1"/>
          <w:lang w:eastAsia="en-GB"/>
        </w:rPr>
        <w:t>Agnes Major</w:t>
      </w:r>
    </w:p>
    <w:p w14:paraId="7F29A7B7" w14:textId="2FFCDCA0" w:rsidR="006A09A0" w:rsidRDefault="16E396E1" w:rsidP="685566F2">
      <w:pPr>
        <w:rPr>
          <w:rFonts w:eastAsia="Times New Roman" w:cs="Calibri"/>
          <w:color w:val="000000" w:themeColor="text1"/>
          <w:lang w:eastAsia="en-GB"/>
        </w:rPr>
      </w:pPr>
      <w:r w:rsidRPr="16E396E1">
        <w:rPr>
          <w:rFonts w:eastAsia="Times New Roman" w:cs="Calibri"/>
          <w:color w:val="000000" w:themeColor="text1"/>
          <w:lang w:eastAsia="en-GB"/>
        </w:rPr>
        <w:t>Dorothy Symonds</w:t>
      </w:r>
    </w:p>
    <w:p w14:paraId="1AE4D0F4" w14:textId="3EF9BE91" w:rsidR="16E396E1" w:rsidRDefault="16E396E1" w:rsidP="16E396E1">
      <w:pPr>
        <w:rPr>
          <w:rFonts w:eastAsia="Times New Roman" w:cs="Calibri"/>
          <w:color w:val="000000" w:themeColor="text1"/>
          <w:lang w:eastAsia="en-GB"/>
        </w:rPr>
      </w:pPr>
      <w:r w:rsidRPr="16E396E1">
        <w:rPr>
          <w:rFonts w:eastAsia="Times New Roman" w:cs="Calibri"/>
          <w:color w:val="000000" w:themeColor="text1"/>
          <w:lang w:eastAsia="en-GB"/>
        </w:rPr>
        <w:t>Jenny Eastwood</w:t>
      </w:r>
    </w:p>
    <w:p w14:paraId="18EB3D5A" w14:textId="5A366DBD" w:rsidR="006C7B05" w:rsidRDefault="006C7B05" w:rsidP="685566F2">
      <w:pPr>
        <w:rPr>
          <w:rFonts w:eastAsia="Times New Roman" w:cs="Calibri"/>
          <w:color w:val="000000" w:themeColor="text1"/>
          <w:lang w:eastAsia="en-GB"/>
        </w:rPr>
      </w:pPr>
    </w:p>
    <w:p w14:paraId="74F2873A" w14:textId="324F8C10" w:rsidR="006C7B05" w:rsidRDefault="00C879A7" w:rsidP="685566F2">
      <w:pPr>
        <w:rPr>
          <w:rFonts w:eastAsia="Times New Roman" w:cs="Calibri"/>
          <w:color w:val="000000"/>
          <w:lang w:eastAsia="en-GB"/>
        </w:rPr>
      </w:pPr>
      <w:r w:rsidRPr="685566F2">
        <w:rPr>
          <w:rFonts w:eastAsia="Times New Roman" w:cs="Calibri"/>
          <w:color w:val="000000" w:themeColor="text1"/>
          <w:lang w:eastAsia="en-GB"/>
        </w:rPr>
        <w:t>M</w:t>
      </w:r>
      <w:r w:rsidR="00C31E03" w:rsidRPr="685566F2">
        <w:rPr>
          <w:rFonts w:eastAsia="Times New Roman" w:cs="Calibri"/>
          <w:color w:val="000000" w:themeColor="text1"/>
          <w:lang w:eastAsia="en-GB"/>
        </w:rPr>
        <w:t>embers of the public</w:t>
      </w:r>
      <w:r w:rsidR="00B703A3" w:rsidRPr="685566F2">
        <w:rPr>
          <w:rFonts w:eastAsia="Times New Roman" w:cs="Calibri"/>
          <w:color w:val="000000" w:themeColor="text1"/>
          <w:lang w:eastAsia="en-GB"/>
        </w:rPr>
        <w:t xml:space="preserve"> </w:t>
      </w:r>
      <w:r w:rsidR="00BD623C">
        <w:rPr>
          <w:rFonts w:eastAsia="Times New Roman" w:cs="Calibri"/>
          <w:color w:val="000000" w:themeColor="text1"/>
          <w:lang w:eastAsia="en-GB"/>
        </w:rPr>
        <w:t xml:space="preserve">attended </w:t>
      </w:r>
      <w:r w:rsidR="00B703A3" w:rsidRPr="685566F2">
        <w:rPr>
          <w:rFonts w:eastAsia="Times New Roman" w:cs="Calibri"/>
          <w:color w:val="000000" w:themeColor="text1"/>
          <w:lang w:eastAsia="en-GB"/>
        </w:rPr>
        <w:t>as follows:</w:t>
      </w:r>
    </w:p>
    <w:p w14:paraId="7C361C5A" w14:textId="77777777" w:rsidR="00594EF9" w:rsidRDefault="00594EF9" w:rsidP="685566F2">
      <w:pPr>
        <w:rPr>
          <w:rFonts w:eastAsia="Times New Roman" w:cs="Calibri"/>
          <w:color w:val="000000"/>
          <w:lang w:eastAsia="en-GB"/>
        </w:rPr>
      </w:pPr>
    </w:p>
    <w:p w14:paraId="4F3A97EF" w14:textId="07F011C8" w:rsidR="00855627" w:rsidRDefault="00855627" w:rsidP="685566F2">
      <w:pPr>
        <w:rPr>
          <w:rFonts w:eastAsia="Times New Roman" w:cs="Calibri"/>
          <w:color w:val="000000" w:themeColor="text1"/>
          <w:lang w:eastAsia="en-GB"/>
        </w:rPr>
      </w:pPr>
      <w:r>
        <w:rPr>
          <w:rFonts w:eastAsia="Times New Roman" w:cs="Calibri"/>
          <w:color w:val="000000" w:themeColor="text1"/>
          <w:lang w:eastAsia="en-GB"/>
        </w:rPr>
        <w:t>Claire and Dean Wassell</w:t>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26777D">
        <w:rPr>
          <w:rFonts w:eastAsia="Times New Roman" w:cs="Calibri"/>
          <w:color w:val="000000" w:themeColor="text1"/>
          <w:lang w:eastAsia="en-GB"/>
        </w:rPr>
        <w:t>(Forest Grove, Berry Hill)</w:t>
      </w:r>
    </w:p>
    <w:p w14:paraId="6031BF2B" w14:textId="47223FA2" w:rsidR="72DAD06F" w:rsidRDefault="72DAD06F" w:rsidP="685566F2">
      <w:pPr>
        <w:rPr>
          <w:rFonts w:eastAsia="Times New Roman" w:cs="Calibri"/>
          <w:color w:val="000000" w:themeColor="text1"/>
          <w:lang w:eastAsia="en-GB"/>
        </w:rPr>
      </w:pPr>
      <w:r w:rsidRPr="685566F2">
        <w:rPr>
          <w:rFonts w:eastAsia="Times New Roman" w:cs="Calibri"/>
          <w:color w:val="000000" w:themeColor="text1"/>
          <w:lang w:eastAsia="en-GB"/>
        </w:rPr>
        <w:t>Daniel Starr</w:t>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26777D">
        <w:rPr>
          <w:rFonts w:eastAsia="Times New Roman" w:cs="Calibri"/>
          <w:color w:val="000000" w:themeColor="text1"/>
          <w:lang w:eastAsia="en-GB"/>
        </w:rPr>
        <w:t>(Forest Grove, Berry Hill)</w:t>
      </w:r>
    </w:p>
    <w:p w14:paraId="0C1F2A35" w14:textId="771A4DA9" w:rsidR="003B26FF" w:rsidRDefault="003B26FF" w:rsidP="685566F2">
      <w:pPr>
        <w:rPr>
          <w:rFonts w:eastAsia="Times New Roman" w:cs="Calibri"/>
          <w:color w:val="000000" w:themeColor="text1"/>
          <w:lang w:eastAsia="en-GB"/>
        </w:rPr>
      </w:pPr>
      <w:r>
        <w:rPr>
          <w:rFonts w:eastAsia="Times New Roman" w:cs="Calibri"/>
          <w:color w:val="000000" w:themeColor="text1"/>
          <w:lang w:eastAsia="en-GB"/>
        </w:rPr>
        <w:t>Tim Bailey</w:t>
      </w:r>
      <w:r w:rsidR="0026777D">
        <w:rPr>
          <w:rFonts w:eastAsia="Times New Roman" w:cs="Calibri"/>
          <w:color w:val="000000" w:themeColor="text1"/>
          <w:lang w:eastAsia="en-GB"/>
        </w:rPr>
        <w:t xml:space="preserve"> </w:t>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6D650D">
        <w:rPr>
          <w:rFonts w:eastAsia="Times New Roman" w:cs="Calibri"/>
          <w:color w:val="000000" w:themeColor="text1"/>
          <w:lang w:eastAsia="en-GB"/>
        </w:rPr>
        <w:t>(15 Bowens Hill Road, Coleford)</w:t>
      </w:r>
    </w:p>
    <w:p w14:paraId="24905039" w14:textId="7E4D424E" w:rsidR="003B26FF" w:rsidRDefault="003B26FF" w:rsidP="685566F2">
      <w:pPr>
        <w:rPr>
          <w:rFonts w:eastAsia="Times New Roman" w:cs="Calibri"/>
          <w:color w:val="000000" w:themeColor="text1"/>
          <w:lang w:eastAsia="en-GB"/>
        </w:rPr>
      </w:pPr>
      <w:r>
        <w:rPr>
          <w:rFonts w:eastAsia="Times New Roman" w:cs="Calibri"/>
          <w:color w:val="000000" w:themeColor="text1"/>
          <w:lang w:eastAsia="en-GB"/>
        </w:rPr>
        <w:t>Derek Pavey</w:t>
      </w:r>
      <w:r w:rsidR="006D650D">
        <w:rPr>
          <w:rFonts w:eastAsia="Times New Roman" w:cs="Calibri"/>
          <w:color w:val="000000" w:themeColor="text1"/>
          <w:lang w:eastAsia="en-GB"/>
        </w:rPr>
        <w:t xml:space="preserve"> </w:t>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6D650D">
        <w:rPr>
          <w:rFonts w:eastAsia="Times New Roman" w:cs="Calibri"/>
          <w:color w:val="000000" w:themeColor="text1"/>
          <w:lang w:eastAsia="en-GB"/>
        </w:rPr>
        <w:t>(</w:t>
      </w:r>
      <w:proofErr w:type="spellStart"/>
      <w:r w:rsidR="006D650D">
        <w:rPr>
          <w:rFonts w:eastAsia="Times New Roman" w:cs="Calibri"/>
          <w:color w:val="000000" w:themeColor="text1"/>
          <w:lang w:eastAsia="en-GB"/>
        </w:rPr>
        <w:t>Littledean</w:t>
      </w:r>
      <w:proofErr w:type="spellEnd"/>
      <w:r w:rsidR="006D650D">
        <w:rPr>
          <w:rFonts w:eastAsia="Times New Roman" w:cs="Calibri"/>
          <w:color w:val="000000" w:themeColor="text1"/>
          <w:lang w:eastAsia="en-GB"/>
        </w:rPr>
        <w:t>)</w:t>
      </w:r>
    </w:p>
    <w:p w14:paraId="36ECA291" w14:textId="20D3C431" w:rsidR="003B26FF" w:rsidRDefault="003B26FF" w:rsidP="685566F2">
      <w:pPr>
        <w:rPr>
          <w:rFonts w:eastAsia="Times New Roman" w:cs="Calibri"/>
          <w:color w:val="000000" w:themeColor="text1"/>
          <w:lang w:eastAsia="en-GB"/>
        </w:rPr>
      </w:pPr>
      <w:r>
        <w:rPr>
          <w:rFonts w:eastAsia="Times New Roman" w:cs="Calibri"/>
          <w:color w:val="000000" w:themeColor="text1"/>
          <w:lang w:eastAsia="en-GB"/>
        </w:rPr>
        <w:t>Peter Brown</w:t>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6D650D">
        <w:rPr>
          <w:rFonts w:eastAsia="Times New Roman" w:cs="Calibri"/>
          <w:color w:val="000000" w:themeColor="text1"/>
          <w:lang w:eastAsia="en-GB"/>
        </w:rPr>
        <w:t>(</w:t>
      </w:r>
      <w:r w:rsidR="002B4DA9">
        <w:rPr>
          <w:rFonts w:eastAsia="Times New Roman" w:cs="Calibri"/>
          <w:color w:val="000000" w:themeColor="text1"/>
          <w:lang w:eastAsia="en-GB"/>
        </w:rPr>
        <w:t>Woolaston)</w:t>
      </w:r>
    </w:p>
    <w:p w14:paraId="77FE2928" w14:textId="5B0553AF" w:rsidR="00FE6C28" w:rsidRDefault="00FE6C28" w:rsidP="685566F2">
      <w:pPr>
        <w:rPr>
          <w:rFonts w:eastAsia="Times New Roman" w:cs="Calibri"/>
          <w:color w:val="000000" w:themeColor="text1"/>
          <w:lang w:eastAsia="en-GB"/>
        </w:rPr>
      </w:pPr>
      <w:r>
        <w:rPr>
          <w:rFonts w:eastAsia="Times New Roman" w:cs="Calibri"/>
          <w:color w:val="000000" w:themeColor="text1"/>
          <w:lang w:eastAsia="en-GB"/>
        </w:rPr>
        <w:t>Cllr Leigh Challis</w:t>
      </w:r>
      <w:r w:rsidR="002B4DA9">
        <w:rPr>
          <w:rFonts w:eastAsia="Times New Roman" w:cs="Calibri"/>
          <w:color w:val="000000" w:themeColor="text1"/>
          <w:lang w:eastAsia="en-GB"/>
        </w:rPr>
        <w:t xml:space="preserve"> </w:t>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2B4DA9">
        <w:rPr>
          <w:rFonts w:eastAsia="Times New Roman" w:cs="Calibri"/>
          <w:color w:val="000000" w:themeColor="text1"/>
          <w:lang w:eastAsia="en-GB"/>
        </w:rPr>
        <w:t>(Mile End, Coleford)</w:t>
      </w:r>
    </w:p>
    <w:p w14:paraId="42C8B3EA" w14:textId="1781A716" w:rsidR="00FE6C28" w:rsidRDefault="00FE6C28" w:rsidP="685566F2">
      <w:pPr>
        <w:rPr>
          <w:rFonts w:eastAsia="Times New Roman" w:cs="Calibri"/>
          <w:color w:val="000000" w:themeColor="text1"/>
          <w:lang w:eastAsia="en-GB"/>
        </w:rPr>
      </w:pPr>
      <w:r>
        <w:rPr>
          <w:rFonts w:eastAsia="Times New Roman" w:cs="Calibri"/>
          <w:color w:val="000000" w:themeColor="text1"/>
          <w:lang w:eastAsia="en-GB"/>
        </w:rPr>
        <w:t>Cllr Ray Donaghue</w:t>
      </w:r>
      <w:r w:rsidR="002B4DA9">
        <w:rPr>
          <w:rFonts w:eastAsia="Times New Roman" w:cs="Calibri"/>
          <w:color w:val="000000" w:themeColor="text1"/>
          <w:lang w:eastAsia="en-GB"/>
        </w:rPr>
        <w:t xml:space="preserve"> </w:t>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2B4DA9">
        <w:rPr>
          <w:rFonts w:eastAsia="Times New Roman" w:cs="Calibri"/>
          <w:color w:val="000000" w:themeColor="text1"/>
          <w:lang w:eastAsia="en-GB"/>
        </w:rPr>
        <w:t>(Cinderford)</w:t>
      </w:r>
    </w:p>
    <w:p w14:paraId="0953BB7C" w14:textId="6D0D2B8B" w:rsidR="72DAD06F" w:rsidRDefault="72DAD06F" w:rsidP="685566F2">
      <w:pPr>
        <w:rPr>
          <w:rFonts w:eastAsia="Times New Roman" w:cs="Calibri"/>
          <w:color w:val="000000" w:themeColor="text1"/>
          <w:lang w:eastAsia="en-GB"/>
        </w:rPr>
      </w:pPr>
      <w:r w:rsidRPr="685566F2">
        <w:rPr>
          <w:rFonts w:eastAsia="Times New Roman" w:cs="Calibri"/>
          <w:color w:val="000000" w:themeColor="text1"/>
          <w:lang w:eastAsia="en-GB"/>
        </w:rPr>
        <w:t>Clive Elsmore</w:t>
      </w:r>
      <w:r w:rsidR="002B4DA9">
        <w:rPr>
          <w:rFonts w:eastAsia="Times New Roman" w:cs="Calibri"/>
          <w:color w:val="000000" w:themeColor="text1"/>
          <w:lang w:eastAsia="en-GB"/>
        </w:rPr>
        <w:t xml:space="preserve"> </w:t>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194E24">
        <w:rPr>
          <w:rFonts w:eastAsia="Times New Roman" w:cs="Calibri"/>
          <w:color w:val="000000" w:themeColor="text1"/>
          <w:lang w:eastAsia="en-GB"/>
        </w:rPr>
        <w:t>(Union Road, Coleford)</w:t>
      </w:r>
    </w:p>
    <w:p w14:paraId="5DFD9808" w14:textId="659872E2" w:rsidR="00FE6C28" w:rsidRDefault="00FE6C28" w:rsidP="685566F2">
      <w:pPr>
        <w:rPr>
          <w:rFonts w:eastAsia="Times New Roman" w:cs="Calibri"/>
          <w:color w:val="000000" w:themeColor="text1"/>
          <w:lang w:eastAsia="en-GB"/>
        </w:rPr>
      </w:pPr>
      <w:r>
        <w:rPr>
          <w:rFonts w:eastAsia="Times New Roman" w:cs="Calibri"/>
          <w:color w:val="000000" w:themeColor="text1"/>
          <w:lang w:eastAsia="en-GB"/>
        </w:rPr>
        <w:t>Chris Greenman</w:t>
      </w:r>
      <w:r w:rsidR="00194E24">
        <w:rPr>
          <w:rFonts w:eastAsia="Times New Roman" w:cs="Calibri"/>
          <w:color w:val="000000" w:themeColor="text1"/>
          <w:lang w:eastAsia="en-GB"/>
        </w:rPr>
        <w:t xml:space="preserve"> </w:t>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194E24">
        <w:rPr>
          <w:rFonts w:eastAsia="Times New Roman" w:cs="Calibri"/>
          <w:color w:val="000000" w:themeColor="text1"/>
          <w:lang w:eastAsia="en-GB"/>
        </w:rPr>
        <w:t>(Newent)</w:t>
      </w:r>
    </w:p>
    <w:p w14:paraId="7CD6EB5C" w14:textId="6B366529" w:rsidR="00FE6C28" w:rsidRDefault="00496CC3" w:rsidP="685566F2">
      <w:pPr>
        <w:rPr>
          <w:rFonts w:eastAsia="Times New Roman" w:cs="Calibri"/>
          <w:color w:val="000000" w:themeColor="text1"/>
          <w:lang w:eastAsia="en-GB"/>
        </w:rPr>
      </w:pPr>
      <w:r>
        <w:rPr>
          <w:rFonts w:eastAsia="Times New Roman" w:cs="Calibri"/>
          <w:color w:val="000000" w:themeColor="text1"/>
          <w:lang w:eastAsia="en-GB"/>
        </w:rPr>
        <w:t>Margaret Orritt</w:t>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194E24">
        <w:rPr>
          <w:rFonts w:eastAsia="Times New Roman" w:cs="Calibri"/>
          <w:color w:val="000000" w:themeColor="text1"/>
          <w:lang w:eastAsia="en-GB"/>
        </w:rPr>
        <w:t>(Rudford)</w:t>
      </w:r>
    </w:p>
    <w:p w14:paraId="39A5A5EB" w14:textId="55DC3C63" w:rsidR="00496CC3" w:rsidRDefault="00496CC3" w:rsidP="685566F2">
      <w:pPr>
        <w:rPr>
          <w:rFonts w:eastAsia="Times New Roman" w:cs="Calibri"/>
          <w:color w:val="000000" w:themeColor="text1"/>
          <w:lang w:eastAsia="en-GB"/>
        </w:rPr>
      </w:pPr>
      <w:r>
        <w:rPr>
          <w:rFonts w:eastAsia="Times New Roman" w:cs="Calibri"/>
          <w:color w:val="000000" w:themeColor="text1"/>
          <w:lang w:eastAsia="en-GB"/>
        </w:rPr>
        <w:t xml:space="preserve">Jenni </w:t>
      </w:r>
      <w:r w:rsidR="00413721">
        <w:rPr>
          <w:rFonts w:eastAsia="Times New Roman" w:cs="Calibri"/>
          <w:color w:val="000000" w:themeColor="text1"/>
          <w:lang w:eastAsia="en-GB"/>
        </w:rPr>
        <w:t>Hartland</w:t>
      </w:r>
      <w:r w:rsidR="00194E24">
        <w:rPr>
          <w:rFonts w:eastAsia="Times New Roman" w:cs="Calibri"/>
          <w:color w:val="000000" w:themeColor="text1"/>
          <w:lang w:eastAsia="en-GB"/>
        </w:rPr>
        <w:t xml:space="preserve"> </w:t>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B7317F">
        <w:rPr>
          <w:rFonts w:eastAsia="Times New Roman" w:cs="Calibri"/>
          <w:color w:val="000000" w:themeColor="text1"/>
          <w:lang w:eastAsia="en-GB"/>
        </w:rPr>
        <w:tab/>
      </w:r>
      <w:r w:rsidR="00194E24">
        <w:rPr>
          <w:rFonts w:eastAsia="Times New Roman" w:cs="Calibri"/>
          <w:color w:val="000000" w:themeColor="text1"/>
          <w:lang w:eastAsia="en-GB"/>
        </w:rPr>
        <w:t>(</w:t>
      </w:r>
      <w:r w:rsidR="00151C65">
        <w:rPr>
          <w:rFonts w:eastAsia="Times New Roman" w:cs="Calibri"/>
          <w:color w:val="000000" w:themeColor="text1"/>
          <w:lang w:eastAsia="en-GB"/>
        </w:rPr>
        <w:t>Huntley)</w:t>
      </w:r>
    </w:p>
    <w:p w14:paraId="5E3C737B" w14:textId="59EF1707" w:rsidR="003B66FB" w:rsidRDefault="00413721" w:rsidP="685566F2">
      <w:pPr>
        <w:rPr>
          <w:rFonts w:eastAsia="Times New Roman" w:cs="Calibri"/>
          <w:color w:val="000000" w:themeColor="text1"/>
          <w:lang w:eastAsia="en-GB"/>
        </w:rPr>
      </w:pPr>
      <w:r>
        <w:rPr>
          <w:rFonts w:eastAsia="Times New Roman" w:cs="Calibri"/>
          <w:color w:val="000000" w:themeColor="text1"/>
          <w:lang w:eastAsia="en-GB"/>
        </w:rPr>
        <w:t>Annabel Carlson</w:t>
      </w:r>
      <w:r w:rsidR="00B7317F">
        <w:rPr>
          <w:rFonts w:eastAsia="Times New Roman" w:cs="Calibri"/>
          <w:color w:val="000000" w:themeColor="text1"/>
          <w:lang w:eastAsia="en-GB"/>
        </w:rPr>
        <w:t xml:space="preserve"> </w:t>
      </w:r>
      <w:r w:rsidR="00B7317F">
        <w:rPr>
          <w:rFonts w:eastAsia="Times New Roman" w:cs="Calibri"/>
          <w:color w:val="000000" w:themeColor="text1"/>
          <w:lang w:eastAsia="en-GB"/>
        </w:rPr>
        <w:tab/>
      </w:r>
      <w:r w:rsidR="00B7317F">
        <w:rPr>
          <w:rFonts w:eastAsia="Times New Roman" w:cs="Calibri"/>
          <w:color w:val="000000" w:themeColor="text1"/>
          <w:lang w:eastAsia="en-GB"/>
        </w:rPr>
        <w:tab/>
        <w:t>(Forest Grove, Berry Hill)</w:t>
      </w:r>
    </w:p>
    <w:p w14:paraId="2D2CB7CA" w14:textId="2AA89CF6" w:rsidR="00EC2D7F" w:rsidRDefault="16E396E1" w:rsidP="685566F2">
      <w:pPr>
        <w:rPr>
          <w:rFonts w:eastAsia="Times New Roman" w:cs="Calibri"/>
          <w:color w:val="000000"/>
          <w:lang w:eastAsia="en-GB"/>
        </w:rPr>
      </w:pPr>
      <w:r w:rsidRPr="16E396E1">
        <w:rPr>
          <w:rFonts w:eastAsia="Times New Roman" w:cs="Calibri"/>
          <w:color w:val="000000" w:themeColor="text1"/>
          <w:lang w:eastAsia="en-GB"/>
        </w:rPr>
        <w:t>Chrissy Parkes</w:t>
      </w:r>
      <w:r w:rsidR="00EC2D7F">
        <w:tab/>
      </w:r>
      <w:r w:rsidR="00EC2D7F">
        <w:tab/>
      </w:r>
      <w:r w:rsidR="00EC2D7F">
        <w:tab/>
      </w:r>
      <w:r w:rsidRPr="16E396E1">
        <w:rPr>
          <w:rFonts w:eastAsia="Times New Roman" w:cs="Calibri"/>
          <w:color w:val="000000" w:themeColor="text1"/>
          <w:lang w:eastAsia="en-GB"/>
        </w:rPr>
        <w:t>(Retired Police field Officer) and Yorkley</w:t>
      </w:r>
    </w:p>
    <w:p w14:paraId="5CDDBF95" w14:textId="6478758F" w:rsidR="685566F2" w:rsidRDefault="00F47295" w:rsidP="685566F2">
      <w:pPr>
        <w:rPr>
          <w:rFonts w:eastAsia="Times New Roman" w:cs="Calibri"/>
          <w:color w:val="000000" w:themeColor="text1"/>
          <w:lang w:eastAsia="en-GB"/>
        </w:rPr>
      </w:pPr>
      <w:r>
        <w:rPr>
          <w:rFonts w:eastAsia="Times New Roman" w:cs="Calibri"/>
          <w:color w:val="000000" w:themeColor="text1"/>
          <w:lang w:eastAsia="en-GB"/>
        </w:rPr>
        <w:t xml:space="preserve">Phil </w:t>
      </w:r>
      <w:r w:rsidR="00FF7D4A">
        <w:rPr>
          <w:rFonts w:eastAsia="Times New Roman" w:cs="Calibri"/>
          <w:color w:val="000000" w:themeColor="text1"/>
          <w:lang w:eastAsia="en-GB"/>
        </w:rPr>
        <w:t>Sullivan</w:t>
      </w:r>
      <w:r w:rsidR="008E407F">
        <w:rPr>
          <w:rFonts w:eastAsia="Times New Roman" w:cs="Calibri"/>
          <w:color w:val="000000" w:themeColor="text1"/>
          <w:lang w:eastAsia="en-GB"/>
        </w:rPr>
        <w:tab/>
      </w:r>
      <w:r w:rsidR="008E407F">
        <w:rPr>
          <w:rFonts w:eastAsia="Times New Roman" w:cs="Calibri"/>
          <w:color w:val="000000" w:themeColor="text1"/>
          <w:lang w:eastAsia="en-GB"/>
        </w:rPr>
        <w:tab/>
      </w:r>
      <w:r w:rsidR="008E407F">
        <w:rPr>
          <w:rFonts w:eastAsia="Times New Roman" w:cs="Calibri"/>
          <w:color w:val="000000" w:themeColor="text1"/>
          <w:lang w:eastAsia="en-GB"/>
        </w:rPr>
        <w:tab/>
      </w:r>
      <w:r w:rsidR="001C3AAB">
        <w:rPr>
          <w:rFonts w:eastAsia="Times New Roman" w:cs="Calibri"/>
          <w:color w:val="000000" w:themeColor="text1"/>
          <w:lang w:eastAsia="en-GB"/>
        </w:rPr>
        <w:t>Head of</w:t>
      </w:r>
      <w:r w:rsidR="008E407F">
        <w:rPr>
          <w:rFonts w:eastAsia="Times New Roman" w:cs="Calibri"/>
          <w:color w:val="000000" w:themeColor="text1"/>
          <w:lang w:eastAsia="en-GB"/>
        </w:rPr>
        <w:t xml:space="preserve"> Gloucestershire </w:t>
      </w:r>
      <w:r w:rsidR="0083604B">
        <w:rPr>
          <w:rFonts w:eastAsia="Times New Roman" w:cs="Calibri"/>
          <w:color w:val="000000" w:themeColor="text1"/>
          <w:lang w:eastAsia="en-GB"/>
        </w:rPr>
        <w:t>N</w:t>
      </w:r>
      <w:r w:rsidR="008E407F">
        <w:rPr>
          <w:rFonts w:eastAsia="Times New Roman" w:cs="Calibri"/>
          <w:color w:val="000000" w:themeColor="text1"/>
          <w:lang w:eastAsia="en-GB"/>
        </w:rPr>
        <w:t>eighbourhood Watch</w:t>
      </w:r>
      <w:r w:rsidR="001C3AAB">
        <w:rPr>
          <w:rFonts w:eastAsia="Times New Roman" w:cs="Calibri"/>
          <w:color w:val="000000" w:themeColor="text1"/>
          <w:lang w:eastAsia="en-GB"/>
        </w:rPr>
        <w:t xml:space="preserve"> </w:t>
      </w:r>
    </w:p>
    <w:p w14:paraId="10EE1AC7" w14:textId="3F4364E0" w:rsidR="005E3A86" w:rsidRDefault="005E3A86" w:rsidP="685566F2">
      <w:pPr>
        <w:rPr>
          <w:rFonts w:eastAsia="Times New Roman" w:cs="Calibri"/>
          <w:color w:val="000000"/>
          <w:lang w:eastAsia="en-GB"/>
        </w:rPr>
      </w:pPr>
    </w:p>
    <w:p w14:paraId="0F563C48" w14:textId="4A9065D3" w:rsidR="00576C1E" w:rsidRPr="006A4EC7" w:rsidRDefault="16E396E1" w:rsidP="00576C1E">
      <w:pPr>
        <w:rPr>
          <w:rFonts w:eastAsia="Times New Roman" w:cs="Calibri"/>
          <w:color w:val="000000" w:themeColor="text1"/>
          <w:lang w:eastAsia="en-GB"/>
        </w:rPr>
      </w:pPr>
      <w:r w:rsidRPr="16E396E1">
        <w:rPr>
          <w:rFonts w:eastAsia="Times New Roman" w:cs="Calibri"/>
          <w:color w:val="000000" w:themeColor="text1"/>
          <w:lang w:eastAsia="en-GB"/>
        </w:rPr>
        <w:t xml:space="preserve">The meeting started with a presentation by Inspector Nick Cook  </w:t>
      </w:r>
    </w:p>
    <w:p w14:paraId="358432F8" w14:textId="77777777" w:rsidR="00EB4576" w:rsidRDefault="00EB4576" w:rsidP="00444122">
      <w:pPr>
        <w:rPr>
          <w:rFonts w:eastAsia="Times New Roman" w:cs="Calibri"/>
          <w:color w:val="000000"/>
          <w:szCs w:val="22"/>
          <w:lang w:eastAsia="en-GB"/>
        </w:rPr>
      </w:pPr>
    </w:p>
    <w:p w14:paraId="73DC6645" w14:textId="5BCBF3B7" w:rsidR="00C20EA6" w:rsidRPr="00340C20" w:rsidRDefault="00C20EA6" w:rsidP="003053E9">
      <w:pPr>
        <w:pStyle w:val="ListParagraph"/>
        <w:numPr>
          <w:ilvl w:val="0"/>
          <w:numId w:val="12"/>
        </w:numPr>
        <w:rPr>
          <w:rFonts w:eastAsia="Times New Roman" w:cs="Calibri"/>
          <w:b/>
          <w:bCs/>
          <w:color w:val="000000"/>
          <w:szCs w:val="22"/>
          <w:lang w:eastAsia="en-GB"/>
        </w:rPr>
      </w:pPr>
      <w:r w:rsidRPr="00340C20">
        <w:rPr>
          <w:rFonts w:eastAsia="Times New Roman" w:cs="Calibri"/>
          <w:b/>
          <w:bCs/>
          <w:color w:val="000000"/>
          <w:szCs w:val="22"/>
          <w:lang w:eastAsia="en-GB"/>
        </w:rPr>
        <w:t>Presentation</w:t>
      </w:r>
    </w:p>
    <w:p w14:paraId="5BB1776D" w14:textId="77777777" w:rsidR="00AF69A9" w:rsidRDefault="00AF69A9" w:rsidP="00C20EA6">
      <w:pPr>
        <w:rPr>
          <w:rFonts w:eastAsia="Times New Roman" w:cs="Calibri"/>
          <w:color w:val="000000"/>
          <w:szCs w:val="22"/>
          <w:u w:val="single"/>
          <w:lang w:eastAsia="en-GB"/>
        </w:rPr>
      </w:pPr>
    </w:p>
    <w:p w14:paraId="152DF282" w14:textId="215ACD5D" w:rsidR="00E5685D" w:rsidRDefault="1E045D87" w:rsidP="685566F2">
      <w:pPr>
        <w:ind w:left="360"/>
        <w:rPr>
          <w:rFonts w:eastAsia="Times New Roman" w:cs="Calibri"/>
          <w:b/>
          <w:bCs/>
          <w:color w:val="000000" w:themeColor="text1"/>
          <w:lang w:eastAsia="en-GB"/>
        </w:rPr>
      </w:pPr>
      <w:r w:rsidRPr="685566F2">
        <w:rPr>
          <w:rFonts w:eastAsia="Times New Roman" w:cs="Calibri"/>
          <w:b/>
          <w:bCs/>
          <w:color w:val="000000" w:themeColor="text1"/>
          <w:lang w:eastAsia="en-GB"/>
        </w:rPr>
        <w:t>Operation Churchill</w:t>
      </w:r>
    </w:p>
    <w:p w14:paraId="4AB0285F" w14:textId="77777777" w:rsidR="00873F27" w:rsidRDefault="00873F27" w:rsidP="685566F2">
      <w:pPr>
        <w:ind w:left="360"/>
        <w:rPr>
          <w:rFonts w:eastAsia="Times New Roman" w:cs="Calibri"/>
          <w:b/>
          <w:bCs/>
          <w:color w:val="000000" w:themeColor="text1"/>
          <w:lang w:eastAsia="en-GB"/>
        </w:rPr>
      </w:pPr>
    </w:p>
    <w:p w14:paraId="01354995" w14:textId="116A177E" w:rsidR="00873F27" w:rsidRDefault="16E396E1" w:rsidP="685566F2">
      <w:pPr>
        <w:ind w:left="360"/>
        <w:rPr>
          <w:rFonts w:eastAsia="Times New Roman" w:cs="Calibri"/>
          <w:color w:val="000000" w:themeColor="text1"/>
          <w:lang w:eastAsia="en-GB"/>
        </w:rPr>
      </w:pPr>
      <w:r w:rsidRPr="16E396E1">
        <w:rPr>
          <w:rFonts w:eastAsia="Times New Roman" w:cs="Calibri"/>
          <w:color w:val="000000" w:themeColor="text1"/>
          <w:lang w:eastAsia="en-GB"/>
        </w:rPr>
        <w:t xml:space="preserve">Inspector Nick Cook, Inspector for Neighbourhood Policing in the Forest of </w:t>
      </w:r>
      <w:r w:rsidR="007F0DF6" w:rsidRPr="16E396E1">
        <w:rPr>
          <w:rFonts w:eastAsia="Times New Roman" w:cs="Calibri"/>
          <w:color w:val="000000" w:themeColor="text1"/>
          <w:lang w:eastAsia="en-GB"/>
        </w:rPr>
        <w:t>Dean, gave</w:t>
      </w:r>
      <w:r w:rsidRPr="16E396E1">
        <w:rPr>
          <w:rFonts w:eastAsia="Times New Roman" w:cs="Calibri"/>
          <w:color w:val="000000" w:themeColor="text1"/>
          <w:lang w:eastAsia="en-GB"/>
        </w:rPr>
        <w:t xml:space="preserve"> a presentation entitled Operation Churchill. This was the name of a past police operation in the local area (around 2020) which targeted organised crime in the form of class A drug buying and selling. The police scored the level of local risk as ‘high’ on the MoRile scale *(a risk assessment tool which the police numerically link risk with resource allocation) Nick said the score given was 332; with anything over 60 being deemed a high </w:t>
      </w:r>
      <w:r w:rsidR="00371849" w:rsidRPr="16E396E1">
        <w:rPr>
          <w:rFonts w:eastAsia="Times New Roman" w:cs="Calibri"/>
          <w:color w:val="000000" w:themeColor="text1"/>
          <w:lang w:eastAsia="en-GB"/>
        </w:rPr>
        <w:t>risk.</w:t>
      </w:r>
      <w:r w:rsidRPr="16E396E1">
        <w:rPr>
          <w:rFonts w:eastAsia="Times New Roman" w:cs="Calibri"/>
          <w:color w:val="000000" w:themeColor="text1"/>
          <w:lang w:eastAsia="en-GB"/>
        </w:rPr>
        <w:t xml:space="preserve"> He outlined the procedures the Police took, their surveillance operations and intelligence gathering. When traced, the perpetrators in Coleford were found to have links to the West Midlands. Firearms were also involved</w:t>
      </w:r>
      <w:r w:rsidR="00F81A50">
        <w:rPr>
          <w:rFonts w:eastAsia="Times New Roman" w:cs="Calibri"/>
          <w:color w:val="000000" w:themeColor="text1"/>
          <w:lang w:eastAsia="en-GB"/>
        </w:rPr>
        <w:t xml:space="preserve"> and</w:t>
      </w:r>
      <w:r w:rsidRPr="16E396E1">
        <w:rPr>
          <w:rFonts w:eastAsia="Times New Roman" w:cs="Calibri"/>
          <w:color w:val="000000" w:themeColor="text1"/>
          <w:lang w:eastAsia="en-GB"/>
        </w:rPr>
        <w:t xml:space="preserve"> the </w:t>
      </w:r>
      <w:r w:rsidRPr="16E396E1">
        <w:rPr>
          <w:rFonts w:eastAsia="Times New Roman" w:cs="Calibri"/>
          <w:color w:val="000000" w:themeColor="text1"/>
          <w:lang w:eastAsia="en-GB"/>
        </w:rPr>
        <w:lastRenderedPageBreak/>
        <w:t>in</w:t>
      </w:r>
      <w:r w:rsidR="006D5617">
        <w:rPr>
          <w:rFonts w:eastAsia="Times New Roman" w:cs="Calibri"/>
          <w:color w:val="000000" w:themeColor="text1"/>
          <w:lang w:eastAsia="en-GB"/>
        </w:rPr>
        <w:t>cident was given</w:t>
      </w:r>
      <w:r w:rsidRPr="16E396E1">
        <w:rPr>
          <w:rFonts w:eastAsia="Times New Roman" w:cs="Calibri"/>
          <w:color w:val="000000" w:themeColor="text1"/>
          <w:lang w:eastAsia="en-GB"/>
        </w:rPr>
        <w:t xml:space="preserve"> the category of ‘County Lines’ drug dealing</w:t>
      </w:r>
      <w:r w:rsidR="006D5617">
        <w:rPr>
          <w:rFonts w:eastAsia="Times New Roman" w:cs="Calibri"/>
          <w:color w:val="000000" w:themeColor="text1"/>
          <w:lang w:eastAsia="en-GB"/>
        </w:rPr>
        <w:t>-</w:t>
      </w:r>
      <w:r w:rsidRPr="16E396E1">
        <w:rPr>
          <w:rFonts w:eastAsia="Times New Roman" w:cs="Calibri"/>
          <w:color w:val="000000" w:themeColor="text1"/>
          <w:lang w:eastAsia="en-GB"/>
        </w:rPr>
        <w:t>a nationwide problem. The operation resulted in the conviction of a significant player in the organisation.</w:t>
      </w:r>
    </w:p>
    <w:p w14:paraId="139BA67C" w14:textId="7AA60978" w:rsidR="00AF579D" w:rsidRDefault="16E396E1" w:rsidP="685566F2">
      <w:pPr>
        <w:ind w:left="360"/>
        <w:rPr>
          <w:rFonts w:eastAsia="Times New Roman" w:cs="Calibri"/>
          <w:color w:val="000000" w:themeColor="text1"/>
          <w:lang w:eastAsia="en-GB"/>
        </w:rPr>
      </w:pPr>
      <w:r w:rsidRPr="16E396E1">
        <w:rPr>
          <w:rFonts w:eastAsia="Times New Roman" w:cs="Calibri"/>
          <w:color w:val="000000" w:themeColor="text1"/>
          <w:lang w:eastAsia="en-GB"/>
        </w:rPr>
        <w:t>The police created a 4P plan (prepare, protect, prevent, pursue) which</w:t>
      </w:r>
      <w:r w:rsidR="00F81A50">
        <w:rPr>
          <w:rFonts w:eastAsia="Times New Roman" w:cs="Calibri"/>
          <w:color w:val="000000" w:themeColor="text1"/>
          <w:lang w:eastAsia="en-GB"/>
        </w:rPr>
        <w:t xml:space="preserve"> </w:t>
      </w:r>
      <w:r w:rsidRPr="16E396E1">
        <w:rPr>
          <w:rFonts w:eastAsia="Times New Roman" w:cs="Calibri"/>
          <w:color w:val="000000" w:themeColor="text1"/>
          <w:lang w:eastAsia="en-GB"/>
        </w:rPr>
        <w:t>include</w:t>
      </w:r>
      <w:r w:rsidR="00F81A50">
        <w:rPr>
          <w:rFonts w:eastAsia="Times New Roman" w:cs="Calibri"/>
          <w:color w:val="000000" w:themeColor="text1"/>
          <w:lang w:eastAsia="en-GB"/>
        </w:rPr>
        <w:t>d</w:t>
      </w:r>
      <w:r w:rsidR="00AC4D7E">
        <w:rPr>
          <w:rFonts w:eastAsia="Times New Roman" w:cs="Calibri"/>
          <w:color w:val="000000" w:themeColor="text1"/>
          <w:lang w:eastAsia="en-GB"/>
        </w:rPr>
        <w:t xml:space="preserve"> </w:t>
      </w:r>
      <w:r w:rsidRPr="16E396E1">
        <w:rPr>
          <w:rFonts w:eastAsia="Times New Roman" w:cs="Calibri"/>
          <w:color w:val="000000" w:themeColor="text1"/>
          <w:lang w:eastAsia="en-GB"/>
        </w:rPr>
        <w:t xml:space="preserve">input from NHW groups </w:t>
      </w:r>
      <w:proofErr w:type="gramStart"/>
      <w:r w:rsidRPr="16E396E1">
        <w:rPr>
          <w:rFonts w:eastAsia="Times New Roman" w:cs="Calibri"/>
          <w:color w:val="000000" w:themeColor="text1"/>
          <w:lang w:eastAsia="en-GB"/>
        </w:rPr>
        <w:t>and  Neighbourhood</w:t>
      </w:r>
      <w:proofErr w:type="gramEnd"/>
      <w:r w:rsidRPr="16E396E1">
        <w:rPr>
          <w:rFonts w:eastAsia="Times New Roman" w:cs="Calibri"/>
          <w:color w:val="000000" w:themeColor="text1"/>
          <w:lang w:eastAsia="en-GB"/>
        </w:rPr>
        <w:t xml:space="preserve"> Policing vans.</w:t>
      </w:r>
    </w:p>
    <w:p w14:paraId="68860FCE" w14:textId="2405D463" w:rsidR="00FC7C03" w:rsidRDefault="00064503" w:rsidP="00921BBA">
      <w:pPr>
        <w:ind w:left="360"/>
        <w:rPr>
          <w:rFonts w:eastAsia="Times New Roman" w:cs="Calibri"/>
          <w:color w:val="000000" w:themeColor="text1"/>
          <w:lang w:eastAsia="en-GB"/>
        </w:rPr>
      </w:pPr>
      <w:r>
        <w:rPr>
          <w:rFonts w:eastAsia="Times New Roman" w:cs="Calibri"/>
          <w:color w:val="000000" w:themeColor="text1"/>
          <w:lang w:eastAsia="en-GB"/>
        </w:rPr>
        <w:t>In 2021</w:t>
      </w:r>
      <w:r w:rsidR="00331599">
        <w:rPr>
          <w:rFonts w:eastAsia="Times New Roman" w:cs="Calibri"/>
          <w:color w:val="000000" w:themeColor="text1"/>
          <w:lang w:eastAsia="en-GB"/>
        </w:rPr>
        <w:t xml:space="preserve">, </w:t>
      </w:r>
      <w:r w:rsidR="00AC4D7E">
        <w:rPr>
          <w:rFonts w:eastAsia="Times New Roman" w:cs="Calibri"/>
          <w:color w:val="000000" w:themeColor="text1"/>
          <w:lang w:eastAsia="en-GB"/>
        </w:rPr>
        <w:t>O</w:t>
      </w:r>
      <w:r w:rsidR="00331599">
        <w:rPr>
          <w:rFonts w:eastAsia="Times New Roman" w:cs="Calibri"/>
          <w:color w:val="000000" w:themeColor="text1"/>
          <w:lang w:eastAsia="en-GB"/>
        </w:rPr>
        <w:t xml:space="preserve">peration </w:t>
      </w:r>
      <w:r w:rsidR="00AC4D7E">
        <w:rPr>
          <w:rFonts w:eastAsia="Times New Roman" w:cs="Calibri"/>
          <w:color w:val="000000" w:themeColor="text1"/>
          <w:lang w:eastAsia="en-GB"/>
        </w:rPr>
        <w:t>“</w:t>
      </w:r>
      <w:r w:rsidR="00331599">
        <w:rPr>
          <w:rFonts w:eastAsia="Times New Roman" w:cs="Calibri"/>
          <w:color w:val="000000" w:themeColor="text1"/>
          <w:lang w:eastAsia="en-GB"/>
        </w:rPr>
        <w:t>Sync</w:t>
      </w:r>
      <w:r w:rsidR="00AC4D7E">
        <w:rPr>
          <w:rFonts w:eastAsia="Times New Roman" w:cs="Calibri"/>
          <w:color w:val="000000" w:themeColor="text1"/>
          <w:lang w:eastAsia="en-GB"/>
        </w:rPr>
        <w:t>”</w:t>
      </w:r>
      <w:r w:rsidR="00331599">
        <w:rPr>
          <w:rFonts w:eastAsia="Times New Roman" w:cs="Calibri"/>
          <w:color w:val="000000" w:themeColor="text1"/>
          <w:lang w:eastAsia="en-GB"/>
        </w:rPr>
        <w:t xml:space="preserve"> </w:t>
      </w:r>
      <w:r w:rsidR="00174B9E">
        <w:rPr>
          <w:rFonts w:eastAsia="Times New Roman" w:cs="Calibri"/>
          <w:color w:val="000000" w:themeColor="text1"/>
          <w:lang w:eastAsia="en-GB"/>
        </w:rPr>
        <w:t xml:space="preserve">was created and </w:t>
      </w:r>
      <w:r>
        <w:rPr>
          <w:rFonts w:eastAsia="Times New Roman" w:cs="Calibri"/>
          <w:color w:val="000000" w:themeColor="text1"/>
          <w:lang w:eastAsia="en-GB"/>
        </w:rPr>
        <w:t>t</w:t>
      </w:r>
      <w:r w:rsidR="00AC4D7E">
        <w:rPr>
          <w:rFonts w:eastAsia="Times New Roman" w:cs="Calibri"/>
          <w:color w:val="000000" w:themeColor="text1"/>
          <w:lang w:eastAsia="en-GB"/>
        </w:rPr>
        <w:t>his</w:t>
      </w:r>
      <w:r>
        <w:rPr>
          <w:rFonts w:eastAsia="Times New Roman" w:cs="Calibri"/>
          <w:color w:val="000000" w:themeColor="text1"/>
          <w:lang w:eastAsia="en-GB"/>
        </w:rPr>
        <w:t xml:space="preserve"> work led to </w:t>
      </w:r>
      <w:proofErr w:type="gramStart"/>
      <w:r>
        <w:rPr>
          <w:rFonts w:eastAsia="Times New Roman" w:cs="Calibri"/>
          <w:color w:val="000000" w:themeColor="text1"/>
          <w:lang w:eastAsia="en-GB"/>
        </w:rPr>
        <w:t>a number of</w:t>
      </w:r>
      <w:proofErr w:type="gramEnd"/>
      <w:r>
        <w:rPr>
          <w:rFonts w:eastAsia="Times New Roman" w:cs="Calibri"/>
          <w:color w:val="000000" w:themeColor="text1"/>
          <w:lang w:eastAsia="en-GB"/>
        </w:rPr>
        <w:t xml:space="preserve"> arrests </w:t>
      </w:r>
      <w:r w:rsidR="00331599">
        <w:rPr>
          <w:rFonts w:eastAsia="Times New Roman" w:cs="Calibri"/>
          <w:color w:val="000000" w:themeColor="text1"/>
          <w:lang w:eastAsia="en-GB"/>
        </w:rPr>
        <w:t xml:space="preserve">of </w:t>
      </w:r>
      <w:r w:rsidR="00174B9E">
        <w:rPr>
          <w:rFonts w:eastAsia="Times New Roman" w:cs="Calibri"/>
          <w:color w:val="000000" w:themeColor="text1"/>
          <w:lang w:eastAsia="en-GB"/>
        </w:rPr>
        <w:t xml:space="preserve">local </w:t>
      </w:r>
      <w:r w:rsidR="00331599">
        <w:rPr>
          <w:rFonts w:eastAsia="Times New Roman" w:cs="Calibri"/>
          <w:color w:val="000000" w:themeColor="text1"/>
          <w:lang w:eastAsia="en-GB"/>
        </w:rPr>
        <w:t>drug dealers</w:t>
      </w:r>
      <w:r w:rsidR="00C25A1A">
        <w:rPr>
          <w:rFonts w:eastAsia="Times New Roman" w:cs="Calibri"/>
          <w:color w:val="000000" w:themeColor="text1"/>
          <w:lang w:eastAsia="en-GB"/>
        </w:rPr>
        <w:t>, again West Midlands connections were found among Forest of Dean perpetrators</w:t>
      </w:r>
      <w:r w:rsidR="00AE2D1D">
        <w:rPr>
          <w:rFonts w:eastAsia="Times New Roman" w:cs="Calibri"/>
          <w:color w:val="000000" w:themeColor="text1"/>
          <w:lang w:eastAsia="en-GB"/>
        </w:rPr>
        <w:t>. In total 7 people were jailed for a</w:t>
      </w:r>
      <w:r w:rsidR="002F6C68">
        <w:rPr>
          <w:rFonts w:eastAsia="Times New Roman" w:cs="Calibri"/>
          <w:color w:val="000000" w:themeColor="text1"/>
          <w:lang w:eastAsia="en-GB"/>
        </w:rPr>
        <w:t xml:space="preserve"> total of</w:t>
      </w:r>
      <w:r w:rsidR="00AE2D1D">
        <w:rPr>
          <w:rFonts w:eastAsia="Times New Roman" w:cs="Calibri"/>
          <w:color w:val="000000" w:themeColor="text1"/>
          <w:lang w:eastAsia="en-GB"/>
        </w:rPr>
        <w:t xml:space="preserve"> 55 years between them.</w:t>
      </w:r>
    </w:p>
    <w:p w14:paraId="188935B3" w14:textId="53CFA248" w:rsidR="00D92DC6" w:rsidRDefault="16E396E1" w:rsidP="00921BBA">
      <w:pPr>
        <w:ind w:left="360"/>
        <w:rPr>
          <w:rFonts w:eastAsia="Times New Roman" w:cs="Calibri"/>
          <w:color w:val="000000" w:themeColor="text1"/>
          <w:lang w:eastAsia="en-GB"/>
        </w:rPr>
      </w:pPr>
      <w:r w:rsidRPr="16E396E1">
        <w:rPr>
          <w:rFonts w:eastAsia="Times New Roman" w:cs="Calibri"/>
          <w:color w:val="000000" w:themeColor="text1"/>
          <w:lang w:eastAsia="en-GB"/>
        </w:rPr>
        <w:t>There was much discussion after the Inspector’s talk; someone mentioned that illegal drug related behaviours seem to have increased considerably in Coleford over the last 4 years or so, with most of this occurring after dark.  Interestingly, there are no police patrols after 8pm in Colefor</w:t>
      </w:r>
      <w:r w:rsidR="009C5489">
        <w:rPr>
          <w:rFonts w:eastAsia="Times New Roman" w:cs="Calibri"/>
          <w:color w:val="000000" w:themeColor="text1"/>
          <w:lang w:eastAsia="en-GB"/>
        </w:rPr>
        <w:t xml:space="preserve">d as </w:t>
      </w:r>
      <w:r w:rsidRPr="16E396E1">
        <w:rPr>
          <w:rFonts w:eastAsia="Times New Roman" w:cs="Calibri"/>
          <w:color w:val="000000" w:themeColor="text1"/>
          <w:lang w:eastAsia="en-GB"/>
        </w:rPr>
        <w:t xml:space="preserve">there </w:t>
      </w:r>
      <w:r w:rsidR="009C5489">
        <w:rPr>
          <w:rFonts w:eastAsia="Times New Roman" w:cs="Calibri"/>
          <w:color w:val="000000" w:themeColor="text1"/>
          <w:lang w:eastAsia="en-GB"/>
        </w:rPr>
        <w:t>are</w:t>
      </w:r>
      <w:r w:rsidRPr="16E396E1">
        <w:rPr>
          <w:rFonts w:eastAsia="Times New Roman" w:cs="Calibri"/>
          <w:color w:val="000000" w:themeColor="text1"/>
          <w:lang w:eastAsia="en-GB"/>
        </w:rPr>
        <w:t xml:space="preserve"> only one PC and 2 PCSO’s </w:t>
      </w:r>
      <w:r w:rsidR="00790B64">
        <w:rPr>
          <w:rFonts w:eastAsia="Times New Roman" w:cs="Calibri"/>
          <w:color w:val="000000" w:themeColor="text1"/>
          <w:lang w:eastAsia="en-GB"/>
        </w:rPr>
        <w:t>on duty at a time and PCSOs stop work at 10.00pm</w:t>
      </w:r>
      <w:r w:rsidRPr="16E396E1">
        <w:rPr>
          <w:rFonts w:eastAsia="Times New Roman" w:cs="Calibri"/>
          <w:color w:val="000000" w:themeColor="text1"/>
          <w:lang w:eastAsia="en-GB"/>
        </w:rPr>
        <w:t xml:space="preserve">. However, the Inspector said that two properties there had been ‘closed’ only this week, due to </w:t>
      </w:r>
      <w:r w:rsidR="00790B64">
        <w:rPr>
          <w:rFonts w:eastAsia="Times New Roman" w:cs="Calibri"/>
          <w:color w:val="000000" w:themeColor="text1"/>
          <w:lang w:eastAsia="en-GB"/>
        </w:rPr>
        <w:t xml:space="preserve">suspected </w:t>
      </w:r>
      <w:r w:rsidRPr="16E396E1">
        <w:rPr>
          <w:rFonts w:eastAsia="Times New Roman" w:cs="Calibri"/>
          <w:color w:val="000000" w:themeColor="text1"/>
          <w:lang w:eastAsia="en-GB"/>
        </w:rPr>
        <w:t>drug dealing activities</w:t>
      </w:r>
      <w:r w:rsidR="00EC7AF3">
        <w:rPr>
          <w:rFonts w:eastAsia="Times New Roman" w:cs="Calibri"/>
          <w:color w:val="000000" w:themeColor="text1"/>
          <w:lang w:eastAsia="en-GB"/>
        </w:rPr>
        <w:t>;</w:t>
      </w:r>
      <w:r w:rsidRPr="16E396E1">
        <w:rPr>
          <w:rFonts w:eastAsia="Times New Roman" w:cs="Calibri"/>
          <w:color w:val="000000" w:themeColor="text1"/>
          <w:lang w:eastAsia="en-GB"/>
        </w:rPr>
        <w:t xml:space="preserve"> this restricts entry to them to the registered tenants</w:t>
      </w:r>
      <w:r w:rsidR="00EC7AF3">
        <w:rPr>
          <w:rFonts w:eastAsia="Times New Roman" w:cs="Calibri"/>
          <w:color w:val="000000" w:themeColor="text1"/>
          <w:lang w:eastAsia="en-GB"/>
        </w:rPr>
        <w:t xml:space="preserve"> only</w:t>
      </w:r>
      <w:r w:rsidRPr="16E396E1">
        <w:rPr>
          <w:rFonts w:eastAsia="Times New Roman" w:cs="Calibri"/>
          <w:color w:val="000000" w:themeColor="text1"/>
          <w:lang w:eastAsia="en-GB"/>
        </w:rPr>
        <w:t>.</w:t>
      </w:r>
    </w:p>
    <w:p w14:paraId="08E8164E" w14:textId="086F4D67" w:rsidR="003A5F2E" w:rsidRDefault="16E396E1" w:rsidP="00921BBA">
      <w:pPr>
        <w:ind w:left="360"/>
        <w:rPr>
          <w:rFonts w:eastAsia="Times New Roman" w:cs="Calibri"/>
          <w:color w:val="000000" w:themeColor="text1"/>
          <w:lang w:eastAsia="en-GB"/>
        </w:rPr>
      </w:pPr>
      <w:r w:rsidRPr="16E396E1">
        <w:rPr>
          <w:rFonts w:eastAsia="Times New Roman" w:cs="Calibri"/>
          <w:color w:val="000000" w:themeColor="text1"/>
          <w:lang w:eastAsia="en-GB"/>
        </w:rPr>
        <w:t xml:space="preserve">There are frequent reports of anti-social behaviour at the new Coleford estate called ‘Forest Grove’.  It seems that only action by the FoD council and ‘Housing’ officers can work to evict those disrupting life on the estate. Several concerned people from Forest Grove attended this meeting. </w:t>
      </w:r>
    </w:p>
    <w:p w14:paraId="3921E60F" w14:textId="52D6DA7B" w:rsidR="00BF359A" w:rsidRDefault="16E396E1" w:rsidP="008033CC">
      <w:pPr>
        <w:ind w:left="360"/>
        <w:rPr>
          <w:rFonts w:eastAsia="Times New Roman" w:cs="Calibri"/>
          <w:color w:val="000000" w:themeColor="text1"/>
          <w:lang w:eastAsia="en-GB"/>
        </w:rPr>
      </w:pPr>
      <w:r w:rsidRPr="16E396E1">
        <w:rPr>
          <w:rFonts w:eastAsia="Times New Roman" w:cs="Calibri"/>
          <w:color w:val="000000" w:themeColor="text1"/>
          <w:lang w:eastAsia="en-GB"/>
        </w:rPr>
        <w:t>We were advised by the Inspector to ring 999 if we ever see a crime actively happening; less urgent things such as cannabis aromas in public places or cars hanging about at the roadside in rural areas, should be reported via 101 or online.</w:t>
      </w:r>
    </w:p>
    <w:p w14:paraId="2C13ACDD" w14:textId="0E9E53D8" w:rsidR="008033CC" w:rsidRDefault="006A6CE9" w:rsidP="008033CC">
      <w:pPr>
        <w:ind w:left="360"/>
        <w:rPr>
          <w:rFonts w:eastAsia="Times New Roman" w:cs="Calibri"/>
          <w:color w:val="000000" w:themeColor="text1"/>
          <w:lang w:eastAsia="en-GB"/>
        </w:rPr>
      </w:pPr>
      <w:r>
        <w:rPr>
          <w:rFonts w:eastAsia="Times New Roman" w:cs="Calibri"/>
          <w:color w:val="000000" w:themeColor="text1"/>
          <w:lang w:eastAsia="en-GB"/>
        </w:rPr>
        <w:t>CCTV coverage was discussed – this has been upgraded in Cinderford</w:t>
      </w:r>
      <w:r w:rsidR="00357390">
        <w:rPr>
          <w:rFonts w:eastAsia="Times New Roman" w:cs="Calibri"/>
          <w:color w:val="000000" w:themeColor="text1"/>
          <w:lang w:eastAsia="en-GB"/>
        </w:rPr>
        <w:t xml:space="preserve"> and Coleford lately although it is not actively monitored.</w:t>
      </w:r>
      <w:r w:rsidR="008033CC">
        <w:rPr>
          <w:rFonts w:eastAsia="Times New Roman" w:cs="Calibri"/>
          <w:color w:val="000000" w:themeColor="text1"/>
          <w:lang w:eastAsia="en-GB"/>
        </w:rPr>
        <w:t xml:space="preserve"> </w:t>
      </w:r>
    </w:p>
    <w:p w14:paraId="4BA3A020" w14:textId="77777777" w:rsidR="00BB7208" w:rsidRPr="002F2DFB" w:rsidRDefault="00BB7208" w:rsidP="00F403FE">
      <w:pPr>
        <w:rPr>
          <w:rFonts w:eastAsia="Times New Roman" w:cs="Calibri"/>
          <w:color w:val="000000" w:themeColor="text1"/>
          <w:lang w:eastAsia="en-GB"/>
        </w:rPr>
      </w:pPr>
    </w:p>
    <w:p w14:paraId="6F035BB4" w14:textId="00E71482" w:rsidR="00E5685D" w:rsidRPr="00AD493E" w:rsidRDefault="00E5685D" w:rsidP="00AD493E">
      <w:pPr>
        <w:ind w:firstLine="360"/>
        <w:rPr>
          <w:rFonts w:ascii="Times New Roman" w:eastAsia="Times New Roman" w:hAnsi="Times New Roman"/>
          <w:b/>
          <w:bCs/>
          <w:u w:val="single"/>
          <w:lang w:eastAsia="en-GB"/>
        </w:rPr>
      </w:pPr>
      <w:r w:rsidRPr="00AD493E">
        <w:rPr>
          <w:rFonts w:eastAsia="Times New Roman" w:cs="Calibri"/>
          <w:b/>
          <w:bCs/>
          <w:color w:val="000000" w:themeColor="text1"/>
          <w:lang w:eastAsia="en-GB"/>
        </w:rPr>
        <w:t>AGM Matters</w:t>
      </w:r>
      <w:r w:rsidRPr="00AD493E">
        <w:rPr>
          <w:rFonts w:eastAsia="Times New Roman" w:cs="Calibri"/>
          <w:b/>
          <w:bCs/>
          <w:color w:val="000000" w:themeColor="text1"/>
          <w:u w:val="single"/>
          <w:lang w:eastAsia="en-GB"/>
        </w:rPr>
        <w:t xml:space="preserve"> </w:t>
      </w:r>
    </w:p>
    <w:p w14:paraId="4EB77555" w14:textId="3F5C69EA" w:rsidR="685566F2" w:rsidRPr="00BB7208" w:rsidRDefault="685566F2" w:rsidP="685566F2">
      <w:pPr>
        <w:ind w:left="360"/>
        <w:rPr>
          <w:rFonts w:ascii="Times New Roman" w:eastAsia="Times New Roman" w:hAnsi="Times New Roman"/>
          <w:b/>
          <w:bCs/>
          <w:lang w:eastAsia="en-GB"/>
        </w:rPr>
      </w:pPr>
    </w:p>
    <w:p w14:paraId="41A20096" w14:textId="71FF6729" w:rsidR="00C20EA6" w:rsidRDefault="16E396E1" w:rsidP="16E396E1">
      <w:pPr>
        <w:pStyle w:val="ListParagraph"/>
        <w:numPr>
          <w:ilvl w:val="0"/>
          <w:numId w:val="1"/>
        </w:numPr>
        <w:rPr>
          <w:rFonts w:ascii="Times New Roman" w:eastAsia="Times New Roman" w:hAnsi="Times New Roman"/>
          <w:lang w:eastAsia="en-GB"/>
        </w:rPr>
      </w:pPr>
      <w:r w:rsidRPr="16E396E1">
        <w:rPr>
          <w:rFonts w:ascii="Times New Roman" w:eastAsia="Times New Roman" w:hAnsi="Times New Roman"/>
          <w:lang w:eastAsia="en-GB"/>
        </w:rPr>
        <w:t>Acceptance of 2024 Minutes</w:t>
      </w:r>
    </w:p>
    <w:p w14:paraId="0A0216E9" w14:textId="77777777" w:rsidR="00261FA3" w:rsidRDefault="00261FA3" w:rsidP="00D1474A">
      <w:pPr>
        <w:ind w:left="360"/>
        <w:rPr>
          <w:rFonts w:ascii="Times New Roman" w:eastAsia="Times New Roman" w:hAnsi="Times New Roman"/>
          <w:lang w:eastAsia="en-GB"/>
        </w:rPr>
      </w:pPr>
    </w:p>
    <w:p w14:paraId="2F02CFE1" w14:textId="0677F1AF" w:rsidR="00D1474A" w:rsidRDefault="00B82064" w:rsidP="00D1474A">
      <w:pPr>
        <w:ind w:left="360"/>
        <w:rPr>
          <w:rFonts w:ascii="Times New Roman" w:eastAsia="Times New Roman" w:hAnsi="Times New Roman"/>
          <w:lang w:eastAsia="en-GB"/>
        </w:rPr>
      </w:pPr>
      <w:r>
        <w:rPr>
          <w:rFonts w:ascii="Times New Roman" w:eastAsia="Times New Roman" w:hAnsi="Times New Roman"/>
          <w:lang w:eastAsia="en-GB"/>
        </w:rPr>
        <w:t xml:space="preserve">The minutes were </w:t>
      </w:r>
      <w:r w:rsidR="004F2C5B">
        <w:rPr>
          <w:rFonts w:ascii="Times New Roman" w:eastAsia="Times New Roman" w:hAnsi="Times New Roman"/>
          <w:lang w:eastAsia="en-GB"/>
        </w:rPr>
        <w:t xml:space="preserve">proposed </w:t>
      </w:r>
      <w:r>
        <w:rPr>
          <w:rFonts w:ascii="Times New Roman" w:eastAsia="Times New Roman" w:hAnsi="Times New Roman"/>
          <w:lang w:eastAsia="en-GB"/>
        </w:rPr>
        <w:t xml:space="preserve">and seconded and then </w:t>
      </w:r>
      <w:r w:rsidR="006A4EC7">
        <w:rPr>
          <w:rFonts w:ascii="Times New Roman" w:eastAsia="Times New Roman" w:hAnsi="Times New Roman"/>
          <w:lang w:eastAsia="en-GB"/>
        </w:rPr>
        <w:t>accepted.</w:t>
      </w:r>
    </w:p>
    <w:p w14:paraId="01D2908D" w14:textId="77777777" w:rsidR="004F2C5B" w:rsidRDefault="004F2C5B" w:rsidP="00D1474A">
      <w:pPr>
        <w:ind w:left="360"/>
        <w:rPr>
          <w:rFonts w:ascii="Times New Roman" w:eastAsia="Times New Roman" w:hAnsi="Times New Roman"/>
          <w:lang w:eastAsia="en-GB"/>
        </w:rPr>
      </w:pPr>
    </w:p>
    <w:p w14:paraId="2DCA1F59" w14:textId="5D6D32E4" w:rsidR="00E95FAA" w:rsidRPr="00340C20" w:rsidRDefault="00E95FAA" w:rsidP="00905A16">
      <w:pPr>
        <w:pStyle w:val="ListParagraph"/>
        <w:numPr>
          <w:ilvl w:val="0"/>
          <w:numId w:val="12"/>
        </w:numPr>
        <w:rPr>
          <w:rFonts w:ascii="Times New Roman" w:eastAsia="Times New Roman" w:hAnsi="Times New Roman"/>
          <w:b/>
          <w:bCs/>
          <w:lang w:eastAsia="en-GB"/>
        </w:rPr>
      </w:pPr>
      <w:r w:rsidRPr="00340C20">
        <w:rPr>
          <w:rFonts w:ascii="Times New Roman" w:eastAsia="Times New Roman" w:hAnsi="Times New Roman"/>
          <w:b/>
          <w:bCs/>
          <w:lang w:eastAsia="en-GB"/>
        </w:rPr>
        <w:t>Chair</w:t>
      </w:r>
      <w:r w:rsidR="00415D76" w:rsidRPr="00340C20">
        <w:rPr>
          <w:rFonts w:ascii="Times New Roman" w:eastAsia="Times New Roman" w:hAnsi="Times New Roman"/>
          <w:b/>
          <w:bCs/>
          <w:lang w:eastAsia="en-GB"/>
        </w:rPr>
        <w:t>man</w:t>
      </w:r>
      <w:r w:rsidR="0031684A" w:rsidRPr="00340C20">
        <w:rPr>
          <w:rFonts w:ascii="Times New Roman" w:eastAsia="Times New Roman" w:hAnsi="Times New Roman"/>
          <w:b/>
          <w:bCs/>
          <w:lang w:eastAsia="en-GB"/>
        </w:rPr>
        <w:t>’</w:t>
      </w:r>
      <w:r w:rsidRPr="00340C20">
        <w:rPr>
          <w:rFonts w:ascii="Times New Roman" w:eastAsia="Times New Roman" w:hAnsi="Times New Roman"/>
          <w:b/>
          <w:bCs/>
          <w:lang w:eastAsia="en-GB"/>
        </w:rPr>
        <w:t>s Report</w:t>
      </w:r>
    </w:p>
    <w:p w14:paraId="0C8DE377" w14:textId="77777777" w:rsidR="00CF2051" w:rsidRDefault="00CF2051" w:rsidP="00AB5894">
      <w:pPr>
        <w:ind w:left="360"/>
        <w:rPr>
          <w:rFonts w:ascii="Times New Roman" w:eastAsia="Times New Roman" w:hAnsi="Times New Roman"/>
          <w:lang w:eastAsia="en-GB"/>
        </w:rPr>
      </w:pPr>
    </w:p>
    <w:p w14:paraId="5FBC5C45" w14:textId="462DE912" w:rsidR="002300EA" w:rsidRPr="0065319F" w:rsidRDefault="16E396E1" w:rsidP="00F70FC9">
      <w:pPr>
        <w:ind w:left="360"/>
        <w:rPr>
          <w:rFonts w:asciiTheme="minorHAnsi" w:eastAsia="Times New Roman" w:hAnsiTheme="minorHAnsi" w:cstheme="minorHAnsi"/>
          <w:lang w:eastAsia="en-GB"/>
        </w:rPr>
      </w:pPr>
      <w:r w:rsidRPr="0065319F">
        <w:rPr>
          <w:rFonts w:asciiTheme="minorHAnsi" w:eastAsia="Times New Roman" w:hAnsiTheme="minorHAnsi" w:cstheme="minorHAnsi"/>
          <w:lang w:eastAsia="en-GB"/>
        </w:rPr>
        <w:t>Jill Croxall presented her report for the year, the full text of her report is available separately. The report mentioned that WGNW currently has no police retained ‘Field Officer’ and there is no intention to recruit one. Committee members have taken on the role of admin to keep the database up to date.</w:t>
      </w:r>
    </w:p>
    <w:p w14:paraId="7E6AC1D4" w14:textId="49D36B5F" w:rsidR="00EA0420" w:rsidRPr="0065319F" w:rsidRDefault="002300EA" w:rsidP="00F70FC9">
      <w:pPr>
        <w:ind w:left="360"/>
        <w:rPr>
          <w:rFonts w:asciiTheme="minorHAnsi" w:eastAsia="Times New Roman" w:hAnsiTheme="minorHAnsi" w:cstheme="minorHAnsi"/>
          <w:lang w:eastAsia="en-GB"/>
        </w:rPr>
      </w:pPr>
      <w:r w:rsidRPr="0065319F">
        <w:rPr>
          <w:rFonts w:asciiTheme="minorHAnsi" w:eastAsia="Times New Roman" w:hAnsiTheme="minorHAnsi" w:cstheme="minorHAnsi"/>
          <w:lang w:eastAsia="en-GB"/>
        </w:rPr>
        <w:t>The reduction in the number of NHW schemes in West Gloucestershire had reduced to 87 last y</w:t>
      </w:r>
      <w:r w:rsidR="00EA0420" w:rsidRPr="0065319F">
        <w:rPr>
          <w:rFonts w:asciiTheme="minorHAnsi" w:eastAsia="Times New Roman" w:hAnsiTheme="minorHAnsi" w:cstheme="minorHAnsi"/>
          <w:lang w:eastAsia="en-GB"/>
        </w:rPr>
        <w:t xml:space="preserve">ear but this has now increased </w:t>
      </w:r>
      <w:r w:rsidR="00A432C8" w:rsidRPr="0065319F">
        <w:rPr>
          <w:rFonts w:asciiTheme="minorHAnsi" w:eastAsia="Times New Roman" w:hAnsiTheme="minorHAnsi" w:cstheme="minorHAnsi"/>
          <w:lang w:eastAsia="en-GB"/>
        </w:rPr>
        <w:t xml:space="preserve">again </w:t>
      </w:r>
      <w:r w:rsidR="00EA0420" w:rsidRPr="0065319F">
        <w:rPr>
          <w:rFonts w:asciiTheme="minorHAnsi" w:eastAsia="Times New Roman" w:hAnsiTheme="minorHAnsi" w:cstheme="minorHAnsi"/>
          <w:lang w:eastAsia="en-GB"/>
        </w:rPr>
        <w:t>to 147.</w:t>
      </w:r>
    </w:p>
    <w:p w14:paraId="49CFFCF6" w14:textId="4E7E0D53" w:rsidR="003C3804" w:rsidRPr="0065319F" w:rsidRDefault="16E396E1" w:rsidP="00F70FC9">
      <w:pPr>
        <w:ind w:left="360"/>
        <w:rPr>
          <w:rFonts w:asciiTheme="minorHAnsi" w:eastAsia="Times New Roman" w:hAnsiTheme="minorHAnsi" w:cstheme="minorHAnsi"/>
          <w:lang w:eastAsia="en-GB"/>
        </w:rPr>
      </w:pPr>
      <w:r w:rsidRPr="0065319F">
        <w:rPr>
          <w:rFonts w:asciiTheme="minorHAnsi" w:eastAsia="Times New Roman" w:hAnsiTheme="minorHAnsi" w:cstheme="minorHAnsi"/>
          <w:lang w:eastAsia="en-GB"/>
        </w:rPr>
        <w:t>Jill mentioned that we still produce four NHW newsletters online per year and asked readers to give us their views as feedback is not often received.</w:t>
      </w:r>
    </w:p>
    <w:p w14:paraId="525D841A" w14:textId="200D802C" w:rsidR="007221F9" w:rsidRPr="0065319F" w:rsidRDefault="16E396E1" w:rsidP="00F70FC9">
      <w:pPr>
        <w:ind w:left="360"/>
        <w:rPr>
          <w:rFonts w:asciiTheme="minorHAnsi" w:eastAsia="Times New Roman" w:hAnsiTheme="minorHAnsi" w:cstheme="minorHAnsi"/>
          <w:lang w:eastAsia="en-GB"/>
        </w:rPr>
      </w:pPr>
      <w:r w:rsidRPr="0065319F">
        <w:rPr>
          <w:rFonts w:asciiTheme="minorHAnsi" w:eastAsia="Times New Roman" w:hAnsiTheme="minorHAnsi" w:cstheme="minorHAnsi"/>
          <w:lang w:eastAsia="en-GB"/>
        </w:rPr>
        <w:t xml:space="preserve">Jill extended her thanks to Syd Wheeler for all his years of dedication to the WGNW committee and his work as a co-ordinator. Syd has retired from being a co-ordinator but remains with the committee until he moves out of the area </w:t>
      </w:r>
      <w:proofErr w:type="gramStart"/>
      <w:r w:rsidRPr="0065319F">
        <w:rPr>
          <w:rFonts w:asciiTheme="minorHAnsi" w:eastAsia="Times New Roman" w:hAnsiTheme="minorHAnsi" w:cstheme="minorHAnsi"/>
          <w:lang w:eastAsia="en-GB"/>
        </w:rPr>
        <w:t>in the near future</w:t>
      </w:r>
      <w:proofErr w:type="gramEnd"/>
      <w:r w:rsidRPr="0065319F">
        <w:rPr>
          <w:rFonts w:asciiTheme="minorHAnsi" w:eastAsia="Times New Roman" w:hAnsiTheme="minorHAnsi" w:cstheme="minorHAnsi"/>
          <w:lang w:eastAsia="en-GB"/>
        </w:rPr>
        <w:t>. A presentation was made to him of a Forest scene picture as a thank you for his services by Chrissie Parkes.</w:t>
      </w:r>
    </w:p>
    <w:p w14:paraId="75B2F92C" w14:textId="77777777" w:rsidR="004102BC" w:rsidRPr="0065319F" w:rsidRDefault="004102BC" w:rsidP="00F70FC9">
      <w:pPr>
        <w:ind w:left="360"/>
        <w:rPr>
          <w:rFonts w:asciiTheme="minorHAnsi" w:eastAsia="Times New Roman" w:hAnsiTheme="minorHAnsi" w:cstheme="minorHAnsi"/>
          <w:lang w:eastAsia="en-GB"/>
        </w:rPr>
      </w:pPr>
    </w:p>
    <w:p w14:paraId="0896385C" w14:textId="43E3D859" w:rsidR="00FA0ACA" w:rsidRPr="0065319F" w:rsidRDefault="16E396E1" w:rsidP="16E396E1">
      <w:pPr>
        <w:rPr>
          <w:rFonts w:asciiTheme="minorHAnsi" w:eastAsia="Times New Roman" w:hAnsiTheme="minorHAnsi" w:cstheme="minorHAnsi"/>
          <w:lang w:eastAsia="en-GB"/>
        </w:rPr>
      </w:pPr>
      <w:r w:rsidRPr="0065319F">
        <w:rPr>
          <w:rFonts w:asciiTheme="minorHAnsi" w:eastAsia="Times New Roman" w:hAnsiTheme="minorHAnsi" w:cstheme="minorHAnsi"/>
          <w:lang w:eastAsia="en-GB"/>
        </w:rPr>
        <w:t xml:space="preserve">      At this point Phil Sullivan, the Gloucestershire NW Chair, an </w:t>
      </w:r>
      <w:proofErr w:type="spellStart"/>
      <w:proofErr w:type="gramStart"/>
      <w:r w:rsidRPr="0065319F">
        <w:rPr>
          <w:rFonts w:asciiTheme="minorHAnsi" w:eastAsia="Times New Roman" w:hAnsiTheme="minorHAnsi" w:cstheme="minorHAnsi"/>
          <w:lang w:eastAsia="en-GB"/>
        </w:rPr>
        <w:t>ex policeman</w:t>
      </w:r>
      <w:proofErr w:type="spellEnd"/>
      <w:proofErr w:type="gramEnd"/>
      <w:r w:rsidR="00AE3670" w:rsidRPr="0065319F">
        <w:rPr>
          <w:rFonts w:asciiTheme="minorHAnsi" w:eastAsia="Times New Roman" w:hAnsiTheme="minorHAnsi" w:cstheme="minorHAnsi"/>
          <w:lang w:eastAsia="en-GB"/>
        </w:rPr>
        <w:t xml:space="preserve"> and Field Officer for NHW</w:t>
      </w:r>
      <w:r w:rsidRPr="0065319F">
        <w:rPr>
          <w:rFonts w:asciiTheme="minorHAnsi" w:eastAsia="Times New Roman" w:hAnsiTheme="minorHAnsi" w:cstheme="minorHAnsi"/>
          <w:lang w:eastAsia="en-GB"/>
        </w:rPr>
        <w:t>, spoke to congratulate the West Glos area on its level of activity and stressed the importance of NHW as the eyes and ears in the Community due to the reduction in Police resources.</w:t>
      </w:r>
    </w:p>
    <w:p w14:paraId="24866343" w14:textId="77777777" w:rsidR="00640D96" w:rsidRDefault="00640D96" w:rsidP="00FD117C">
      <w:pPr>
        <w:ind w:left="360"/>
        <w:rPr>
          <w:rFonts w:asciiTheme="minorHAnsi" w:eastAsia="Times New Roman" w:hAnsiTheme="minorHAnsi" w:cstheme="minorHAnsi"/>
          <w:lang w:eastAsia="en-GB"/>
        </w:rPr>
      </w:pPr>
    </w:p>
    <w:p w14:paraId="2F82F098" w14:textId="77777777" w:rsidR="0065319F" w:rsidRDefault="0065319F" w:rsidP="00FD117C">
      <w:pPr>
        <w:ind w:left="360"/>
        <w:rPr>
          <w:rFonts w:asciiTheme="minorHAnsi" w:eastAsia="Times New Roman" w:hAnsiTheme="minorHAnsi" w:cstheme="minorHAnsi"/>
          <w:lang w:eastAsia="en-GB"/>
        </w:rPr>
      </w:pPr>
    </w:p>
    <w:p w14:paraId="47BA3715" w14:textId="77777777" w:rsidR="0065319F" w:rsidRDefault="0065319F" w:rsidP="00FD117C">
      <w:pPr>
        <w:ind w:left="360"/>
        <w:rPr>
          <w:rFonts w:asciiTheme="minorHAnsi" w:eastAsia="Times New Roman" w:hAnsiTheme="minorHAnsi" w:cstheme="minorHAnsi"/>
          <w:lang w:eastAsia="en-GB"/>
        </w:rPr>
      </w:pPr>
    </w:p>
    <w:p w14:paraId="22FD91C3" w14:textId="77777777" w:rsidR="0065319F" w:rsidRPr="0065319F" w:rsidRDefault="0065319F" w:rsidP="00FD117C">
      <w:pPr>
        <w:ind w:left="360"/>
        <w:rPr>
          <w:rFonts w:asciiTheme="minorHAnsi" w:eastAsia="Times New Roman" w:hAnsiTheme="minorHAnsi" w:cstheme="minorHAnsi"/>
          <w:lang w:eastAsia="en-GB"/>
        </w:rPr>
      </w:pPr>
    </w:p>
    <w:p w14:paraId="44CCB41C" w14:textId="5857BAB9" w:rsidR="00444122" w:rsidRPr="0065319F" w:rsidRDefault="00444122" w:rsidP="00905A16">
      <w:pPr>
        <w:pStyle w:val="ListParagraph"/>
        <w:numPr>
          <w:ilvl w:val="0"/>
          <w:numId w:val="12"/>
        </w:numPr>
        <w:rPr>
          <w:rFonts w:asciiTheme="minorHAnsi" w:eastAsia="Times New Roman" w:hAnsiTheme="minorHAnsi" w:cstheme="minorHAnsi"/>
          <w:b/>
          <w:bCs/>
          <w:lang w:eastAsia="en-GB"/>
        </w:rPr>
      </w:pPr>
      <w:r w:rsidRPr="0065319F">
        <w:rPr>
          <w:rFonts w:asciiTheme="minorHAnsi" w:eastAsia="Times New Roman" w:hAnsiTheme="minorHAnsi" w:cstheme="minorHAnsi"/>
          <w:b/>
          <w:bCs/>
          <w:color w:val="000000"/>
          <w:szCs w:val="22"/>
          <w:lang w:eastAsia="en-GB"/>
        </w:rPr>
        <w:lastRenderedPageBreak/>
        <w:t>Treasurer’s Report</w:t>
      </w:r>
    </w:p>
    <w:p w14:paraId="7C267BFF" w14:textId="77777777" w:rsidR="00444122" w:rsidRPr="00444122" w:rsidRDefault="00444122" w:rsidP="00444122">
      <w:pPr>
        <w:rPr>
          <w:rFonts w:ascii="Times New Roman" w:eastAsia="Times New Roman" w:hAnsi="Times New Roman"/>
          <w:lang w:eastAsia="en-GB"/>
        </w:rPr>
      </w:pPr>
    </w:p>
    <w:p w14:paraId="331E1B73" w14:textId="3C258A31" w:rsidR="0097264D" w:rsidRDefault="00444122" w:rsidP="00A114D9">
      <w:pPr>
        <w:ind w:left="360"/>
        <w:rPr>
          <w:rFonts w:eastAsia="Times New Roman" w:cs="Calibri"/>
          <w:color w:val="000000"/>
          <w:szCs w:val="22"/>
          <w:lang w:eastAsia="en-GB"/>
        </w:rPr>
      </w:pPr>
      <w:r w:rsidRPr="00444122">
        <w:rPr>
          <w:rFonts w:eastAsia="Times New Roman" w:cs="Calibri"/>
          <w:color w:val="000000"/>
          <w:szCs w:val="22"/>
          <w:lang w:eastAsia="en-GB"/>
        </w:rPr>
        <w:t xml:space="preserve">Helen </w:t>
      </w:r>
      <w:r w:rsidR="00C264DF">
        <w:rPr>
          <w:rFonts w:eastAsia="Times New Roman" w:cs="Calibri"/>
          <w:color w:val="000000"/>
          <w:szCs w:val="22"/>
          <w:lang w:eastAsia="en-GB"/>
        </w:rPr>
        <w:t xml:space="preserve">gave the </w:t>
      </w:r>
      <w:r w:rsidR="003B3F8F">
        <w:rPr>
          <w:rFonts w:eastAsia="Times New Roman" w:cs="Calibri"/>
          <w:color w:val="000000"/>
          <w:szCs w:val="22"/>
          <w:lang w:eastAsia="en-GB"/>
        </w:rPr>
        <w:t>treasurer</w:t>
      </w:r>
      <w:r w:rsidR="00977234">
        <w:rPr>
          <w:rFonts w:eastAsia="Times New Roman" w:cs="Calibri"/>
          <w:color w:val="000000"/>
          <w:szCs w:val="22"/>
          <w:lang w:eastAsia="en-GB"/>
        </w:rPr>
        <w:t>’</w:t>
      </w:r>
      <w:r w:rsidR="003B3F8F">
        <w:rPr>
          <w:rFonts w:eastAsia="Times New Roman" w:cs="Calibri"/>
          <w:color w:val="000000"/>
          <w:szCs w:val="22"/>
          <w:lang w:eastAsia="en-GB"/>
        </w:rPr>
        <w:t>s report</w:t>
      </w:r>
      <w:r w:rsidR="005E667C">
        <w:rPr>
          <w:rFonts w:eastAsia="Times New Roman" w:cs="Calibri"/>
          <w:color w:val="000000"/>
          <w:szCs w:val="22"/>
          <w:lang w:eastAsia="en-GB"/>
        </w:rPr>
        <w:t xml:space="preserve"> </w:t>
      </w:r>
      <w:r w:rsidR="00235F14">
        <w:rPr>
          <w:rFonts w:eastAsia="Times New Roman" w:cs="Calibri"/>
          <w:color w:val="000000"/>
          <w:szCs w:val="22"/>
          <w:lang w:eastAsia="en-GB"/>
        </w:rPr>
        <w:t xml:space="preserve">for the past year </w:t>
      </w:r>
      <w:r w:rsidR="00E26A71">
        <w:rPr>
          <w:rFonts w:eastAsia="Times New Roman" w:cs="Calibri"/>
          <w:color w:val="000000"/>
          <w:szCs w:val="22"/>
          <w:lang w:eastAsia="en-GB"/>
        </w:rPr>
        <w:t>a</w:t>
      </w:r>
      <w:r w:rsidR="00235F14">
        <w:rPr>
          <w:rFonts w:eastAsia="Times New Roman" w:cs="Calibri"/>
          <w:color w:val="000000"/>
          <w:szCs w:val="22"/>
          <w:lang w:eastAsia="en-GB"/>
        </w:rPr>
        <w:t xml:space="preserve">nd summarised how the </w:t>
      </w:r>
      <w:r w:rsidR="00E26A71">
        <w:rPr>
          <w:rFonts w:eastAsia="Times New Roman" w:cs="Calibri"/>
          <w:color w:val="000000"/>
          <w:szCs w:val="22"/>
          <w:lang w:eastAsia="en-GB"/>
        </w:rPr>
        <w:t>account</w:t>
      </w:r>
      <w:r w:rsidR="00235F14">
        <w:rPr>
          <w:rFonts w:eastAsia="Times New Roman" w:cs="Calibri"/>
          <w:color w:val="000000"/>
          <w:szCs w:val="22"/>
          <w:lang w:eastAsia="en-GB"/>
        </w:rPr>
        <w:t>s</w:t>
      </w:r>
      <w:r w:rsidR="00E26A71">
        <w:rPr>
          <w:rFonts w:eastAsia="Times New Roman" w:cs="Calibri"/>
          <w:color w:val="000000"/>
          <w:szCs w:val="22"/>
          <w:lang w:eastAsia="en-GB"/>
        </w:rPr>
        <w:t xml:space="preserve"> stood at the t</w:t>
      </w:r>
      <w:r w:rsidR="00F03BD4">
        <w:rPr>
          <w:rFonts w:eastAsia="Times New Roman" w:cs="Calibri"/>
          <w:color w:val="000000"/>
          <w:szCs w:val="22"/>
          <w:lang w:eastAsia="en-GB"/>
        </w:rPr>
        <w:t>ime of the meeting</w:t>
      </w:r>
      <w:r w:rsidR="0026437C">
        <w:rPr>
          <w:rFonts w:eastAsia="Times New Roman" w:cs="Calibri"/>
          <w:color w:val="000000"/>
          <w:szCs w:val="22"/>
          <w:lang w:eastAsia="en-GB"/>
        </w:rPr>
        <w:t>. Th</w:t>
      </w:r>
      <w:r w:rsidR="00803246">
        <w:rPr>
          <w:rFonts w:eastAsia="Times New Roman" w:cs="Calibri"/>
          <w:color w:val="000000"/>
          <w:szCs w:val="22"/>
          <w:lang w:eastAsia="en-GB"/>
        </w:rPr>
        <w:t>e report is available separately.</w:t>
      </w:r>
    </w:p>
    <w:p w14:paraId="7909A44A" w14:textId="0B899346" w:rsidR="00A114D9" w:rsidRDefault="16E396E1" w:rsidP="16E396E1">
      <w:pPr>
        <w:ind w:left="360"/>
        <w:rPr>
          <w:rFonts w:eastAsia="Times New Roman" w:cs="Calibri"/>
          <w:color w:val="000000"/>
          <w:lang w:eastAsia="en-GB"/>
        </w:rPr>
      </w:pPr>
      <w:proofErr w:type="gramStart"/>
      <w:r w:rsidRPr="16E396E1">
        <w:rPr>
          <w:rFonts w:eastAsia="Times New Roman" w:cs="Calibri"/>
          <w:color w:val="000000" w:themeColor="text1"/>
          <w:lang w:eastAsia="en-GB"/>
        </w:rPr>
        <w:t>In particular Helen</w:t>
      </w:r>
      <w:proofErr w:type="gramEnd"/>
      <w:r w:rsidRPr="16E396E1">
        <w:rPr>
          <w:rFonts w:eastAsia="Times New Roman" w:cs="Calibri"/>
          <w:color w:val="000000" w:themeColor="text1"/>
          <w:lang w:eastAsia="en-GB"/>
        </w:rPr>
        <w:t xml:space="preserve"> mentioned that the bank charges we previously paid are no longer applied as HSBC have now recognised NHW as a charity and removed the previous charge levy.</w:t>
      </w:r>
    </w:p>
    <w:p w14:paraId="25DFF9BF" w14:textId="77777777" w:rsidR="003225D7" w:rsidRDefault="003225D7" w:rsidP="00A114D9">
      <w:pPr>
        <w:rPr>
          <w:rFonts w:eastAsia="Times New Roman" w:cs="Calibri"/>
          <w:color w:val="000000"/>
          <w:szCs w:val="22"/>
          <w:lang w:eastAsia="en-GB"/>
        </w:rPr>
      </w:pPr>
    </w:p>
    <w:p w14:paraId="10BC9657" w14:textId="77777777" w:rsidR="00E0199B" w:rsidRPr="00340C20" w:rsidRDefault="00E0199B" w:rsidP="003225D7">
      <w:pPr>
        <w:pStyle w:val="ListParagraph"/>
        <w:numPr>
          <w:ilvl w:val="0"/>
          <w:numId w:val="12"/>
        </w:numPr>
        <w:rPr>
          <w:rFonts w:eastAsia="Times New Roman" w:cs="Calibri"/>
          <w:b/>
          <w:bCs/>
          <w:color w:val="000000"/>
          <w:szCs w:val="22"/>
          <w:lang w:eastAsia="en-GB"/>
        </w:rPr>
      </w:pPr>
      <w:r w:rsidRPr="00340C20">
        <w:rPr>
          <w:rFonts w:eastAsia="Times New Roman" w:cs="Calibri"/>
          <w:b/>
          <w:bCs/>
          <w:color w:val="000000"/>
          <w:szCs w:val="22"/>
          <w:lang w:eastAsia="en-GB"/>
        </w:rPr>
        <w:t xml:space="preserve">Election of Officers </w:t>
      </w:r>
    </w:p>
    <w:p w14:paraId="05BE8F92" w14:textId="77777777" w:rsidR="00E0199B" w:rsidRDefault="00E0199B" w:rsidP="00E0199B">
      <w:pPr>
        <w:ind w:left="360"/>
        <w:rPr>
          <w:rFonts w:eastAsia="Times New Roman" w:cs="Calibri"/>
          <w:color w:val="000000"/>
          <w:szCs w:val="22"/>
          <w:lang w:eastAsia="en-GB"/>
        </w:rPr>
      </w:pPr>
    </w:p>
    <w:p w14:paraId="42566513" w14:textId="5ECA31D9" w:rsidR="004B22CD" w:rsidRDefault="16E396E1" w:rsidP="16E396E1">
      <w:pPr>
        <w:ind w:left="360"/>
        <w:rPr>
          <w:rFonts w:eastAsia="Times New Roman" w:cs="Calibri"/>
          <w:color w:val="000000"/>
          <w:lang w:eastAsia="en-GB"/>
        </w:rPr>
      </w:pPr>
      <w:r w:rsidRPr="16E396E1">
        <w:rPr>
          <w:rFonts w:eastAsia="Times New Roman" w:cs="Calibri"/>
          <w:color w:val="000000" w:themeColor="text1"/>
          <w:lang w:eastAsia="en-GB"/>
        </w:rPr>
        <w:t xml:space="preserve">The existing committee members were willing to </w:t>
      </w:r>
      <w:proofErr w:type="gramStart"/>
      <w:r w:rsidRPr="16E396E1">
        <w:rPr>
          <w:rFonts w:eastAsia="Times New Roman" w:cs="Calibri"/>
          <w:color w:val="000000" w:themeColor="text1"/>
          <w:lang w:eastAsia="en-GB"/>
        </w:rPr>
        <w:t>continue .</w:t>
      </w:r>
      <w:proofErr w:type="gramEnd"/>
      <w:r w:rsidRPr="16E396E1">
        <w:rPr>
          <w:rFonts w:eastAsia="Times New Roman" w:cs="Calibri"/>
          <w:color w:val="000000" w:themeColor="text1"/>
          <w:lang w:eastAsia="en-GB"/>
        </w:rPr>
        <w:t xml:space="preserve"> They were proposed and seconded:</w:t>
      </w:r>
    </w:p>
    <w:p w14:paraId="45E1780A" w14:textId="56B3948A" w:rsidR="007D20A8" w:rsidRPr="00E0199B" w:rsidRDefault="007E1D94" w:rsidP="00E0199B">
      <w:pPr>
        <w:ind w:left="360"/>
        <w:rPr>
          <w:rFonts w:eastAsia="Times New Roman" w:cs="Calibri"/>
          <w:color w:val="000000"/>
          <w:szCs w:val="22"/>
          <w:lang w:eastAsia="en-GB"/>
        </w:rPr>
      </w:pPr>
      <w:r w:rsidRPr="00E0199B">
        <w:rPr>
          <w:rFonts w:eastAsia="Times New Roman" w:cs="Calibri"/>
          <w:color w:val="000000"/>
          <w:szCs w:val="22"/>
          <w:lang w:eastAsia="en-GB"/>
        </w:rPr>
        <w:t xml:space="preserve">   </w:t>
      </w:r>
    </w:p>
    <w:p w14:paraId="037720AB" w14:textId="2CB2E895" w:rsidR="007E1D94" w:rsidRDefault="007E1D94" w:rsidP="007E1D94">
      <w:pPr>
        <w:pStyle w:val="ListParagraph"/>
        <w:ind w:left="1080"/>
        <w:rPr>
          <w:rFonts w:eastAsia="Times New Roman" w:cs="Calibri"/>
          <w:color w:val="000000"/>
          <w:szCs w:val="22"/>
          <w:lang w:eastAsia="en-GB"/>
        </w:rPr>
      </w:pPr>
      <w:r>
        <w:rPr>
          <w:rFonts w:eastAsia="Times New Roman" w:cs="Calibri"/>
          <w:color w:val="000000"/>
          <w:szCs w:val="22"/>
          <w:lang w:eastAsia="en-GB"/>
        </w:rPr>
        <w:t xml:space="preserve">Jill Croxall </w:t>
      </w:r>
      <w:r w:rsidR="00357CD4">
        <w:rPr>
          <w:rFonts w:eastAsia="Times New Roman" w:cs="Calibri"/>
          <w:color w:val="000000"/>
          <w:szCs w:val="22"/>
          <w:lang w:eastAsia="en-GB"/>
        </w:rPr>
        <w:t>–</w:t>
      </w:r>
      <w:r>
        <w:rPr>
          <w:rFonts w:eastAsia="Times New Roman" w:cs="Calibri"/>
          <w:color w:val="000000"/>
          <w:szCs w:val="22"/>
          <w:lang w:eastAsia="en-GB"/>
        </w:rPr>
        <w:t xml:space="preserve"> Chai</w:t>
      </w:r>
      <w:r w:rsidR="00357CD4">
        <w:rPr>
          <w:rFonts w:eastAsia="Times New Roman" w:cs="Calibri"/>
          <w:color w:val="000000"/>
          <w:szCs w:val="22"/>
          <w:lang w:eastAsia="en-GB"/>
        </w:rPr>
        <w:t>r</w:t>
      </w:r>
    </w:p>
    <w:p w14:paraId="71BFE59B" w14:textId="6FA58340" w:rsidR="00357CD4" w:rsidRDefault="00357CD4" w:rsidP="007E1D94">
      <w:pPr>
        <w:pStyle w:val="ListParagraph"/>
        <w:ind w:left="1080"/>
        <w:rPr>
          <w:rFonts w:eastAsia="Times New Roman" w:cs="Calibri"/>
          <w:color w:val="000000"/>
          <w:szCs w:val="22"/>
          <w:lang w:eastAsia="en-GB"/>
        </w:rPr>
      </w:pPr>
      <w:r>
        <w:rPr>
          <w:rFonts w:eastAsia="Times New Roman" w:cs="Calibri"/>
          <w:color w:val="000000"/>
          <w:szCs w:val="22"/>
          <w:lang w:eastAsia="en-GB"/>
        </w:rPr>
        <w:t>Helen Powell – Treasurer</w:t>
      </w:r>
    </w:p>
    <w:p w14:paraId="4BA2C23A" w14:textId="2E311D2B" w:rsidR="00357CD4" w:rsidRDefault="00357CD4" w:rsidP="007E1D94">
      <w:pPr>
        <w:pStyle w:val="ListParagraph"/>
        <w:ind w:left="1080"/>
        <w:rPr>
          <w:rFonts w:eastAsia="Times New Roman" w:cs="Calibri"/>
          <w:color w:val="000000"/>
          <w:szCs w:val="22"/>
          <w:lang w:eastAsia="en-GB"/>
        </w:rPr>
      </w:pPr>
      <w:r>
        <w:rPr>
          <w:rFonts w:eastAsia="Times New Roman" w:cs="Calibri"/>
          <w:color w:val="000000"/>
          <w:szCs w:val="22"/>
          <w:lang w:eastAsia="en-GB"/>
        </w:rPr>
        <w:t>Ginnie</w:t>
      </w:r>
      <w:r w:rsidR="00D02161">
        <w:rPr>
          <w:rFonts w:eastAsia="Times New Roman" w:cs="Calibri"/>
          <w:color w:val="000000"/>
          <w:szCs w:val="22"/>
          <w:lang w:eastAsia="en-GB"/>
        </w:rPr>
        <w:t xml:space="preserve"> James</w:t>
      </w:r>
      <w:r>
        <w:rPr>
          <w:rFonts w:eastAsia="Times New Roman" w:cs="Calibri"/>
          <w:color w:val="000000"/>
          <w:szCs w:val="22"/>
          <w:lang w:eastAsia="en-GB"/>
        </w:rPr>
        <w:t>.  – Newsletter editor</w:t>
      </w:r>
    </w:p>
    <w:p w14:paraId="214A40FF" w14:textId="0A640C15" w:rsidR="00357CD4" w:rsidRDefault="00357CD4" w:rsidP="007E1D94">
      <w:pPr>
        <w:pStyle w:val="ListParagraph"/>
        <w:ind w:left="1080"/>
        <w:rPr>
          <w:rFonts w:eastAsia="Times New Roman" w:cs="Calibri"/>
          <w:color w:val="000000"/>
          <w:szCs w:val="22"/>
          <w:lang w:eastAsia="en-GB"/>
        </w:rPr>
      </w:pPr>
      <w:r>
        <w:rPr>
          <w:rFonts w:eastAsia="Times New Roman" w:cs="Calibri"/>
          <w:color w:val="000000"/>
          <w:szCs w:val="22"/>
          <w:lang w:eastAsia="en-GB"/>
        </w:rPr>
        <w:t xml:space="preserve">Val Levack </w:t>
      </w:r>
      <w:r w:rsidR="00EE190D">
        <w:rPr>
          <w:rFonts w:eastAsia="Times New Roman" w:cs="Calibri"/>
          <w:color w:val="000000"/>
          <w:szCs w:val="22"/>
          <w:lang w:eastAsia="en-GB"/>
        </w:rPr>
        <w:t>–</w:t>
      </w:r>
      <w:r>
        <w:rPr>
          <w:rFonts w:eastAsia="Times New Roman" w:cs="Calibri"/>
          <w:color w:val="000000"/>
          <w:szCs w:val="22"/>
          <w:lang w:eastAsia="en-GB"/>
        </w:rPr>
        <w:t xml:space="preserve"> Secretary</w:t>
      </w:r>
      <w:r w:rsidR="0031684A">
        <w:rPr>
          <w:rFonts w:eastAsia="Times New Roman" w:cs="Calibri"/>
          <w:color w:val="000000"/>
          <w:szCs w:val="22"/>
          <w:lang w:eastAsia="en-GB"/>
        </w:rPr>
        <w:t>/ CSP meetings attendance</w:t>
      </w:r>
    </w:p>
    <w:p w14:paraId="41FF84BD" w14:textId="77777777" w:rsidR="00DA16EF" w:rsidRDefault="00DA16EF" w:rsidP="00DA16EF">
      <w:pPr>
        <w:rPr>
          <w:rFonts w:eastAsia="Times New Roman" w:cs="Calibri"/>
          <w:color w:val="000000"/>
          <w:szCs w:val="22"/>
          <w:lang w:eastAsia="en-GB"/>
        </w:rPr>
      </w:pPr>
    </w:p>
    <w:p w14:paraId="071C4FCA" w14:textId="33DA22E2" w:rsidR="00DA16EF" w:rsidRPr="00DA16EF" w:rsidRDefault="16E396E1" w:rsidP="16E396E1">
      <w:pPr>
        <w:rPr>
          <w:rFonts w:eastAsia="Times New Roman" w:cs="Calibri"/>
          <w:color w:val="000000"/>
          <w:lang w:eastAsia="en-GB"/>
        </w:rPr>
      </w:pPr>
      <w:r w:rsidRPr="16E396E1">
        <w:rPr>
          <w:rFonts w:eastAsia="Times New Roman" w:cs="Calibri"/>
          <w:color w:val="000000" w:themeColor="text1"/>
          <w:lang w:eastAsia="en-GB"/>
        </w:rPr>
        <w:t xml:space="preserve">Jill invited new committee members to </w:t>
      </w:r>
      <w:proofErr w:type="gramStart"/>
      <w:r w:rsidRPr="16E396E1">
        <w:rPr>
          <w:rFonts w:eastAsia="Times New Roman" w:cs="Calibri"/>
          <w:color w:val="000000" w:themeColor="text1"/>
          <w:lang w:eastAsia="en-GB"/>
        </w:rPr>
        <w:t>volunteer</w:t>
      </w:r>
      <w:proofErr w:type="gramEnd"/>
      <w:r w:rsidRPr="16E396E1">
        <w:rPr>
          <w:rFonts w:eastAsia="Times New Roman" w:cs="Calibri"/>
          <w:color w:val="000000" w:themeColor="text1"/>
          <w:lang w:eastAsia="en-GB"/>
        </w:rPr>
        <w:t xml:space="preserve"> and Daniel Starr offered to join the committee. He is currently the NHW coordinator at Forest Grove, Coleford.  He is warmly welcomed to the team.</w:t>
      </w:r>
    </w:p>
    <w:p w14:paraId="29EB1153" w14:textId="77777777" w:rsidR="00035761" w:rsidRDefault="00035761" w:rsidP="00444122">
      <w:pPr>
        <w:rPr>
          <w:rFonts w:eastAsia="Times New Roman" w:cs="Calibri"/>
          <w:color w:val="000000"/>
          <w:szCs w:val="22"/>
          <w:lang w:eastAsia="en-GB"/>
        </w:rPr>
      </w:pPr>
    </w:p>
    <w:p w14:paraId="26A10198" w14:textId="4029A4D0" w:rsidR="00444122" w:rsidRPr="00340C20" w:rsidRDefault="00444122" w:rsidP="00905A16">
      <w:pPr>
        <w:pStyle w:val="ListParagraph"/>
        <w:numPr>
          <w:ilvl w:val="0"/>
          <w:numId w:val="12"/>
        </w:numPr>
        <w:rPr>
          <w:rFonts w:ascii="Times New Roman" w:eastAsia="Times New Roman" w:hAnsi="Times New Roman"/>
          <w:b/>
          <w:bCs/>
          <w:lang w:eastAsia="en-GB"/>
        </w:rPr>
      </w:pPr>
      <w:r w:rsidRPr="00340C20">
        <w:rPr>
          <w:rFonts w:eastAsia="Times New Roman" w:cs="Calibri"/>
          <w:b/>
          <w:bCs/>
          <w:color w:val="000000"/>
          <w:szCs w:val="22"/>
          <w:lang w:eastAsia="en-GB"/>
        </w:rPr>
        <w:t>AOB</w:t>
      </w:r>
    </w:p>
    <w:p w14:paraId="2E27E400" w14:textId="13F51692" w:rsidR="00444122" w:rsidRPr="00444122" w:rsidRDefault="00186FF1" w:rsidP="3D9DD84E">
      <w:pPr>
        <w:spacing w:after="240"/>
        <w:rPr>
          <w:rFonts w:ascii="Times New Roman" w:eastAsia="Times New Roman" w:hAnsi="Times New Roman"/>
          <w:lang w:eastAsia="en-GB"/>
        </w:rPr>
      </w:pPr>
      <w:r>
        <w:br/>
      </w:r>
      <w:r w:rsidR="003C4738">
        <w:rPr>
          <w:rFonts w:ascii="Times New Roman" w:eastAsia="Times New Roman" w:hAnsi="Times New Roman"/>
          <w:lang w:eastAsia="en-GB"/>
        </w:rPr>
        <w:t>None raised.</w:t>
      </w:r>
    </w:p>
    <w:p w14:paraId="4B629197" w14:textId="77777777" w:rsidR="00444122" w:rsidRPr="00444122" w:rsidRDefault="00444122" w:rsidP="00444122">
      <w:pPr>
        <w:spacing w:after="160"/>
        <w:jc w:val="center"/>
        <w:rPr>
          <w:rFonts w:ascii="Times New Roman" w:eastAsia="Times New Roman" w:hAnsi="Times New Roman"/>
          <w:lang w:eastAsia="en-GB"/>
        </w:rPr>
      </w:pPr>
      <w:r w:rsidRPr="00444122">
        <w:rPr>
          <w:rFonts w:eastAsia="Times New Roman" w:cs="Calibri"/>
          <w:color w:val="000000"/>
          <w:szCs w:val="22"/>
          <w:lang w:eastAsia="en-GB"/>
        </w:rPr>
        <w:t> </w:t>
      </w:r>
    </w:p>
    <w:p w14:paraId="1F783389" w14:textId="77777777" w:rsidR="00444122" w:rsidRPr="00444122" w:rsidRDefault="00444122" w:rsidP="00444122">
      <w:pPr>
        <w:rPr>
          <w:rFonts w:ascii="Times New Roman" w:eastAsia="Times New Roman" w:hAnsi="Times New Roman"/>
          <w:lang w:eastAsia="en-GB"/>
        </w:rPr>
      </w:pPr>
    </w:p>
    <w:p w14:paraId="34B42DF6" w14:textId="77777777" w:rsidR="00444122" w:rsidRDefault="00444122"/>
    <w:sectPr w:rsidR="004441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52B14"/>
    <w:multiLevelType w:val="hybridMultilevel"/>
    <w:tmpl w:val="0BF62C48"/>
    <w:lvl w:ilvl="0" w:tplc="CB6A3CC6">
      <w:start w:val="1"/>
      <w:numFmt w:val="decimal"/>
      <w:lvlText w:val="%1)"/>
      <w:lvlJc w:val="left"/>
      <w:pPr>
        <w:ind w:left="400" w:hanging="360"/>
      </w:pPr>
      <w:rPr>
        <w:rFonts w:ascii="Calibri" w:hAnsi="Calibri" w:cs="Calibri" w:hint="default"/>
        <w:color w:val="000000"/>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1" w15:restartNumberingAfterBreak="0">
    <w:nsid w:val="01BB101A"/>
    <w:multiLevelType w:val="hybridMultilevel"/>
    <w:tmpl w:val="C6EAB170"/>
    <w:lvl w:ilvl="0" w:tplc="14928AA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6C3BCF"/>
    <w:multiLevelType w:val="hybridMultilevel"/>
    <w:tmpl w:val="B4CEE6D0"/>
    <w:lvl w:ilvl="0" w:tplc="B3EE3F4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AD5B7F"/>
    <w:multiLevelType w:val="hybridMultilevel"/>
    <w:tmpl w:val="67B4E0EA"/>
    <w:lvl w:ilvl="0" w:tplc="DB3C4132">
      <w:start w:val="1"/>
      <w:numFmt w:val="lowerRoman"/>
      <w:lvlText w:val="%1)"/>
      <w:lvlJc w:val="left"/>
      <w:pPr>
        <w:ind w:left="1080" w:hanging="720"/>
      </w:pPr>
      <w:rPr>
        <w:rFonts w:ascii="Calibri" w:hAnsi="Calibri" w:cs="Calibri"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473E71"/>
    <w:multiLevelType w:val="hybridMultilevel"/>
    <w:tmpl w:val="466641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46F1578"/>
    <w:multiLevelType w:val="hybridMultilevel"/>
    <w:tmpl w:val="A56CA71E"/>
    <w:lvl w:ilvl="0" w:tplc="FE8CD1D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284915"/>
    <w:multiLevelType w:val="hybridMultilevel"/>
    <w:tmpl w:val="BCDE0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53709"/>
    <w:multiLevelType w:val="hybridMultilevel"/>
    <w:tmpl w:val="607CD42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400AA8"/>
    <w:multiLevelType w:val="hybridMultilevel"/>
    <w:tmpl w:val="48569FBE"/>
    <w:lvl w:ilvl="0" w:tplc="67185B6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A523701"/>
    <w:multiLevelType w:val="hybridMultilevel"/>
    <w:tmpl w:val="CA8624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2CB584E"/>
    <w:multiLevelType w:val="hybridMultilevel"/>
    <w:tmpl w:val="0002B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22548C"/>
    <w:multiLevelType w:val="hybridMultilevel"/>
    <w:tmpl w:val="09929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7FC4F0"/>
    <w:multiLevelType w:val="hybridMultilevel"/>
    <w:tmpl w:val="C5946B9E"/>
    <w:lvl w:ilvl="0" w:tplc="110AF364">
      <w:start w:val="1"/>
      <w:numFmt w:val="decimal"/>
      <w:lvlText w:val="%1."/>
      <w:lvlJc w:val="left"/>
      <w:pPr>
        <w:ind w:left="720" w:hanging="360"/>
      </w:pPr>
    </w:lvl>
    <w:lvl w:ilvl="1" w:tplc="0DA85252">
      <w:start w:val="1"/>
      <w:numFmt w:val="lowerLetter"/>
      <w:lvlText w:val="%2."/>
      <w:lvlJc w:val="left"/>
      <w:pPr>
        <w:ind w:left="1440" w:hanging="360"/>
      </w:pPr>
    </w:lvl>
    <w:lvl w:ilvl="2" w:tplc="938287D0">
      <w:start w:val="1"/>
      <w:numFmt w:val="lowerRoman"/>
      <w:lvlText w:val="%3."/>
      <w:lvlJc w:val="right"/>
      <w:pPr>
        <w:ind w:left="2160" w:hanging="180"/>
      </w:pPr>
    </w:lvl>
    <w:lvl w:ilvl="3" w:tplc="A086CA22">
      <w:start w:val="1"/>
      <w:numFmt w:val="decimal"/>
      <w:lvlText w:val="%4."/>
      <w:lvlJc w:val="left"/>
      <w:pPr>
        <w:ind w:left="2880" w:hanging="360"/>
      </w:pPr>
    </w:lvl>
    <w:lvl w:ilvl="4" w:tplc="31CA6982">
      <w:start w:val="1"/>
      <w:numFmt w:val="lowerLetter"/>
      <w:lvlText w:val="%5."/>
      <w:lvlJc w:val="left"/>
      <w:pPr>
        <w:ind w:left="3600" w:hanging="360"/>
      </w:pPr>
    </w:lvl>
    <w:lvl w:ilvl="5" w:tplc="2DF80E48">
      <w:start w:val="1"/>
      <w:numFmt w:val="lowerRoman"/>
      <w:lvlText w:val="%6."/>
      <w:lvlJc w:val="right"/>
      <w:pPr>
        <w:ind w:left="4320" w:hanging="180"/>
      </w:pPr>
    </w:lvl>
    <w:lvl w:ilvl="6" w:tplc="31BED69C">
      <w:start w:val="1"/>
      <w:numFmt w:val="decimal"/>
      <w:lvlText w:val="%7."/>
      <w:lvlJc w:val="left"/>
      <w:pPr>
        <w:ind w:left="5040" w:hanging="360"/>
      </w:pPr>
    </w:lvl>
    <w:lvl w:ilvl="7" w:tplc="AD0E6D2A">
      <w:start w:val="1"/>
      <w:numFmt w:val="lowerLetter"/>
      <w:lvlText w:val="%8."/>
      <w:lvlJc w:val="left"/>
      <w:pPr>
        <w:ind w:left="5760" w:hanging="360"/>
      </w:pPr>
    </w:lvl>
    <w:lvl w:ilvl="8" w:tplc="4F38A2AE">
      <w:start w:val="1"/>
      <w:numFmt w:val="lowerRoman"/>
      <w:lvlText w:val="%9."/>
      <w:lvlJc w:val="right"/>
      <w:pPr>
        <w:ind w:left="6480" w:hanging="180"/>
      </w:pPr>
    </w:lvl>
  </w:abstractNum>
  <w:abstractNum w:abstractNumId="13" w15:restartNumberingAfterBreak="0">
    <w:nsid w:val="7CCFD98D"/>
    <w:multiLevelType w:val="hybridMultilevel"/>
    <w:tmpl w:val="FFFFFFFF"/>
    <w:lvl w:ilvl="0" w:tplc="7338C0D2">
      <w:start w:val="1"/>
      <w:numFmt w:val="bullet"/>
      <w:lvlText w:val=""/>
      <w:lvlJc w:val="left"/>
      <w:pPr>
        <w:ind w:left="720" w:hanging="360"/>
      </w:pPr>
      <w:rPr>
        <w:rFonts w:ascii="Symbol" w:hAnsi="Symbol" w:hint="default"/>
      </w:rPr>
    </w:lvl>
    <w:lvl w:ilvl="1" w:tplc="CCBCF482">
      <w:start w:val="1"/>
      <w:numFmt w:val="bullet"/>
      <w:lvlText w:val="o"/>
      <w:lvlJc w:val="left"/>
      <w:pPr>
        <w:ind w:left="1440" w:hanging="360"/>
      </w:pPr>
      <w:rPr>
        <w:rFonts w:ascii="Courier New" w:hAnsi="Courier New" w:hint="default"/>
      </w:rPr>
    </w:lvl>
    <w:lvl w:ilvl="2" w:tplc="C570EF30">
      <w:start w:val="1"/>
      <w:numFmt w:val="bullet"/>
      <w:lvlText w:val=""/>
      <w:lvlJc w:val="left"/>
      <w:pPr>
        <w:ind w:left="2160" w:hanging="360"/>
      </w:pPr>
      <w:rPr>
        <w:rFonts w:ascii="Wingdings" w:hAnsi="Wingdings" w:hint="default"/>
      </w:rPr>
    </w:lvl>
    <w:lvl w:ilvl="3" w:tplc="C5500650">
      <w:start w:val="1"/>
      <w:numFmt w:val="bullet"/>
      <w:lvlText w:val=""/>
      <w:lvlJc w:val="left"/>
      <w:pPr>
        <w:ind w:left="2880" w:hanging="360"/>
      </w:pPr>
      <w:rPr>
        <w:rFonts w:ascii="Symbol" w:hAnsi="Symbol" w:hint="default"/>
      </w:rPr>
    </w:lvl>
    <w:lvl w:ilvl="4" w:tplc="7F821B82">
      <w:start w:val="1"/>
      <w:numFmt w:val="bullet"/>
      <w:lvlText w:val="o"/>
      <w:lvlJc w:val="left"/>
      <w:pPr>
        <w:ind w:left="3600" w:hanging="360"/>
      </w:pPr>
      <w:rPr>
        <w:rFonts w:ascii="Courier New" w:hAnsi="Courier New" w:hint="default"/>
      </w:rPr>
    </w:lvl>
    <w:lvl w:ilvl="5" w:tplc="C32044A4">
      <w:start w:val="1"/>
      <w:numFmt w:val="bullet"/>
      <w:lvlText w:val=""/>
      <w:lvlJc w:val="left"/>
      <w:pPr>
        <w:ind w:left="4320" w:hanging="360"/>
      </w:pPr>
      <w:rPr>
        <w:rFonts w:ascii="Wingdings" w:hAnsi="Wingdings" w:hint="default"/>
      </w:rPr>
    </w:lvl>
    <w:lvl w:ilvl="6" w:tplc="C4A807BE">
      <w:start w:val="1"/>
      <w:numFmt w:val="bullet"/>
      <w:lvlText w:val=""/>
      <w:lvlJc w:val="left"/>
      <w:pPr>
        <w:ind w:left="5040" w:hanging="360"/>
      </w:pPr>
      <w:rPr>
        <w:rFonts w:ascii="Symbol" w:hAnsi="Symbol" w:hint="default"/>
      </w:rPr>
    </w:lvl>
    <w:lvl w:ilvl="7" w:tplc="4690955A">
      <w:start w:val="1"/>
      <w:numFmt w:val="bullet"/>
      <w:lvlText w:val="o"/>
      <w:lvlJc w:val="left"/>
      <w:pPr>
        <w:ind w:left="5760" w:hanging="360"/>
      </w:pPr>
      <w:rPr>
        <w:rFonts w:ascii="Courier New" w:hAnsi="Courier New" w:hint="default"/>
      </w:rPr>
    </w:lvl>
    <w:lvl w:ilvl="8" w:tplc="32BCE586">
      <w:start w:val="1"/>
      <w:numFmt w:val="bullet"/>
      <w:lvlText w:val=""/>
      <w:lvlJc w:val="left"/>
      <w:pPr>
        <w:ind w:left="6480" w:hanging="360"/>
      </w:pPr>
      <w:rPr>
        <w:rFonts w:ascii="Wingdings" w:hAnsi="Wingdings" w:hint="default"/>
      </w:rPr>
    </w:lvl>
  </w:abstractNum>
  <w:num w:numId="1" w16cid:durableId="765230397">
    <w:abstractNumId w:val="12"/>
  </w:num>
  <w:num w:numId="2" w16cid:durableId="1012027522">
    <w:abstractNumId w:val="2"/>
  </w:num>
  <w:num w:numId="3" w16cid:durableId="1039428694">
    <w:abstractNumId w:val="5"/>
  </w:num>
  <w:num w:numId="4" w16cid:durableId="1267232768">
    <w:abstractNumId w:val="7"/>
  </w:num>
  <w:num w:numId="5" w16cid:durableId="1391153410">
    <w:abstractNumId w:val="3"/>
  </w:num>
  <w:num w:numId="6" w16cid:durableId="1442912836">
    <w:abstractNumId w:val="6"/>
  </w:num>
  <w:num w:numId="7" w16cid:durableId="1723169796">
    <w:abstractNumId w:val="1"/>
  </w:num>
  <w:num w:numId="8" w16cid:durableId="174275096">
    <w:abstractNumId w:val="0"/>
  </w:num>
  <w:num w:numId="9" w16cid:durableId="1790467533">
    <w:abstractNumId w:val="13"/>
  </w:num>
  <w:num w:numId="10" w16cid:durableId="393430889">
    <w:abstractNumId w:val="9"/>
  </w:num>
  <w:num w:numId="11" w16cid:durableId="467288179">
    <w:abstractNumId w:val="8"/>
  </w:num>
  <w:num w:numId="12" w16cid:durableId="533739513">
    <w:abstractNumId w:val="11"/>
  </w:num>
  <w:num w:numId="13" w16cid:durableId="8484542">
    <w:abstractNumId w:val="4"/>
  </w:num>
  <w:num w:numId="14" w16cid:durableId="19518632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22"/>
    <w:rsid w:val="000057BA"/>
    <w:rsid w:val="0001159D"/>
    <w:rsid w:val="00016C55"/>
    <w:rsid w:val="00021204"/>
    <w:rsid w:val="00022624"/>
    <w:rsid w:val="000236A1"/>
    <w:rsid w:val="00032CDA"/>
    <w:rsid w:val="00035761"/>
    <w:rsid w:val="00046861"/>
    <w:rsid w:val="0004758F"/>
    <w:rsid w:val="0006270F"/>
    <w:rsid w:val="00064503"/>
    <w:rsid w:val="00071D54"/>
    <w:rsid w:val="000761D0"/>
    <w:rsid w:val="000842DB"/>
    <w:rsid w:val="00086911"/>
    <w:rsid w:val="000911E0"/>
    <w:rsid w:val="000A48A4"/>
    <w:rsid w:val="000A674F"/>
    <w:rsid w:val="000B035B"/>
    <w:rsid w:val="000B4DC8"/>
    <w:rsid w:val="000B4E0D"/>
    <w:rsid w:val="000C1453"/>
    <w:rsid w:val="000D06BF"/>
    <w:rsid w:val="000D256B"/>
    <w:rsid w:val="000D2668"/>
    <w:rsid w:val="000E2787"/>
    <w:rsid w:val="000E5030"/>
    <w:rsid w:val="000E6079"/>
    <w:rsid w:val="000E611F"/>
    <w:rsid w:val="000E6888"/>
    <w:rsid w:val="000F135A"/>
    <w:rsid w:val="000F7F61"/>
    <w:rsid w:val="00104177"/>
    <w:rsid w:val="00106321"/>
    <w:rsid w:val="001065BA"/>
    <w:rsid w:val="001177B6"/>
    <w:rsid w:val="001218A8"/>
    <w:rsid w:val="00131552"/>
    <w:rsid w:val="00142B2F"/>
    <w:rsid w:val="00151C65"/>
    <w:rsid w:val="00170EED"/>
    <w:rsid w:val="001730E6"/>
    <w:rsid w:val="00174B9E"/>
    <w:rsid w:val="001806A8"/>
    <w:rsid w:val="00186FF1"/>
    <w:rsid w:val="00194E24"/>
    <w:rsid w:val="00195084"/>
    <w:rsid w:val="00195352"/>
    <w:rsid w:val="001963F3"/>
    <w:rsid w:val="00197E73"/>
    <w:rsid w:val="001A1B1A"/>
    <w:rsid w:val="001A578D"/>
    <w:rsid w:val="001A7079"/>
    <w:rsid w:val="001B3B7B"/>
    <w:rsid w:val="001C3AAB"/>
    <w:rsid w:val="001C51D3"/>
    <w:rsid w:val="001D219A"/>
    <w:rsid w:val="001D7FDF"/>
    <w:rsid w:val="001F084A"/>
    <w:rsid w:val="001F2ABA"/>
    <w:rsid w:val="0021135F"/>
    <w:rsid w:val="00211F21"/>
    <w:rsid w:val="002148E7"/>
    <w:rsid w:val="00215E25"/>
    <w:rsid w:val="00221423"/>
    <w:rsid w:val="00221F52"/>
    <w:rsid w:val="00223942"/>
    <w:rsid w:val="00223EA3"/>
    <w:rsid w:val="00224E92"/>
    <w:rsid w:val="002300EA"/>
    <w:rsid w:val="0023107D"/>
    <w:rsid w:val="00231859"/>
    <w:rsid w:val="002336BF"/>
    <w:rsid w:val="00235F14"/>
    <w:rsid w:val="0024161C"/>
    <w:rsid w:val="00243117"/>
    <w:rsid w:val="00244180"/>
    <w:rsid w:val="002444CD"/>
    <w:rsid w:val="0024496B"/>
    <w:rsid w:val="00261FA3"/>
    <w:rsid w:val="0026437C"/>
    <w:rsid w:val="002652D7"/>
    <w:rsid w:val="0026596A"/>
    <w:rsid w:val="0026620C"/>
    <w:rsid w:val="0026777D"/>
    <w:rsid w:val="00267DB3"/>
    <w:rsid w:val="0027426F"/>
    <w:rsid w:val="00276424"/>
    <w:rsid w:val="00290BB0"/>
    <w:rsid w:val="00291E28"/>
    <w:rsid w:val="00294C15"/>
    <w:rsid w:val="002A37ED"/>
    <w:rsid w:val="002A55B2"/>
    <w:rsid w:val="002A6060"/>
    <w:rsid w:val="002A7976"/>
    <w:rsid w:val="002B4DA9"/>
    <w:rsid w:val="002B5252"/>
    <w:rsid w:val="002C3431"/>
    <w:rsid w:val="002D45E9"/>
    <w:rsid w:val="002F1C38"/>
    <w:rsid w:val="002F2BD0"/>
    <w:rsid w:val="002F2DFB"/>
    <w:rsid w:val="002F6C68"/>
    <w:rsid w:val="00301A05"/>
    <w:rsid w:val="003053E9"/>
    <w:rsid w:val="00305F17"/>
    <w:rsid w:val="00306A76"/>
    <w:rsid w:val="00307D48"/>
    <w:rsid w:val="0031078D"/>
    <w:rsid w:val="0031684A"/>
    <w:rsid w:val="00316BBA"/>
    <w:rsid w:val="00316C1E"/>
    <w:rsid w:val="003225D7"/>
    <w:rsid w:val="00330279"/>
    <w:rsid w:val="00331599"/>
    <w:rsid w:val="00337458"/>
    <w:rsid w:val="00340C20"/>
    <w:rsid w:val="003521ED"/>
    <w:rsid w:val="00352974"/>
    <w:rsid w:val="003568A1"/>
    <w:rsid w:val="00356929"/>
    <w:rsid w:val="00357390"/>
    <w:rsid w:val="00357CD4"/>
    <w:rsid w:val="0036175E"/>
    <w:rsid w:val="00364C25"/>
    <w:rsid w:val="00364C41"/>
    <w:rsid w:val="0036561A"/>
    <w:rsid w:val="00365750"/>
    <w:rsid w:val="003700FC"/>
    <w:rsid w:val="00371849"/>
    <w:rsid w:val="003852B8"/>
    <w:rsid w:val="003865E5"/>
    <w:rsid w:val="00386722"/>
    <w:rsid w:val="00391FCD"/>
    <w:rsid w:val="00396020"/>
    <w:rsid w:val="003972DB"/>
    <w:rsid w:val="003A1B18"/>
    <w:rsid w:val="003A2676"/>
    <w:rsid w:val="003A50A6"/>
    <w:rsid w:val="003A5F2E"/>
    <w:rsid w:val="003B26FF"/>
    <w:rsid w:val="003B3EB0"/>
    <w:rsid w:val="003B3F8F"/>
    <w:rsid w:val="003B66FB"/>
    <w:rsid w:val="003C1672"/>
    <w:rsid w:val="003C2965"/>
    <w:rsid w:val="003C3804"/>
    <w:rsid w:val="003C4738"/>
    <w:rsid w:val="003C47B3"/>
    <w:rsid w:val="003D3363"/>
    <w:rsid w:val="003D5911"/>
    <w:rsid w:val="003D6A1A"/>
    <w:rsid w:val="003E3371"/>
    <w:rsid w:val="003E50C7"/>
    <w:rsid w:val="003E7ED0"/>
    <w:rsid w:val="003F6C0D"/>
    <w:rsid w:val="004030F6"/>
    <w:rsid w:val="00403BC1"/>
    <w:rsid w:val="004102BC"/>
    <w:rsid w:val="00413721"/>
    <w:rsid w:val="004141C8"/>
    <w:rsid w:val="00415D76"/>
    <w:rsid w:val="00416189"/>
    <w:rsid w:val="004333A3"/>
    <w:rsid w:val="004403D0"/>
    <w:rsid w:val="00444122"/>
    <w:rsid w:val="004444A9"/>
    <w:rsid w:val="00446167"/>
    <w:rsid w:val="004555A9"/>
    <w:rsid w:val="00465ACF"/>
    <w:rsid w:val="00466F26"/>
    <w:rsid w:val="004767BC"/>
    <w:rsid w:val="0047713D"/>
    <w:rsid w:val="00477580"/>
    <w:rsid w:val="00482393"/>
    <w:rsid w:val="00494068"/>
    <w:rsid w:val="00495DF7"/>
    <w:rsid w:val="00496CC3"/>
    <w:rsid w:val="004A4AB1"/>
    <w:rsid w:val="004B22CD"/>
    <w:rsid w:val="004B2FD3"/>
    <w:rsid w:val="004B45F4"/>
    <w:rsid w:val="004C31AA"/>
    <w:rsid w:val="004D0EE6"/>
    <w:rsid w:val="004D1037"/>
    <w:rsid w:val="004E1319"/>
    <w:rsid w:val="004E1633"/>
    <w:rsid w:val="004E5748"/>
    <w:rsid w:val="004F2C5B"/>
    <w:rsid w:val="005010B2"/>
    <w:rsid w:val="00502C2C"/>
    <w:rsid w:val="00502F1D"/>
    <w:rsid w:val="00510695"/>
    <w:rsid w:val="005177A9"/>
    <w:rsid w:val="00522189"/>
    <w:rsid w:val="00527B10"/>
    <w:rsid w:val="00531579"/>
    <w:rsid w:val="0053243A"/>
    <w:rsid w:val="00534BA3"/>
    <w:rsid w:val="0054085B"/>
    <w:rsid w:val="005427C5"/>
    <w:rsid w:val="00562B6A"/>
    <w:rsid w:val="00573FE9"/>
    <w:rsid w:val="0057458D"/>
    <w:rsid w:val="00575680"/>
    <w:rsid w:val="00576611"/>
    <w:rsid w:val="00576C1E"/>
    <w:rsid w:val="005801E9"/>
    <w:rsid w:val="00581EA6"/>
    <w:rsid w:val="00590D72"/>
    <w:rsid w:val="00594EF9"/>
    <w:rsid w:val="005963EA"/>
    <w:rsid w:val="005B70C1"/>
    <w:rsid w:val="005C31D7"/>
    <w:rsid w:val="005E2364"/>
    <w:rsid w:val="005E3A86"/>
    <w:rsid w:val="005E667C"/>
    <w:rsid w:val="005F2CAC"/>
    <w:rsid w:val="005F71D9"/>
    <w:rsid w:val="00603057"/>
    <w:rsid w:val="006325BD"/>
    <w:rsid w:val="00633105"/>
    <w:rsid w:val="00635553"/>
    <w:rsid w:val="00640D96"/>
    <w:rsid w:val="00640FCD"/>
    <w:rsid w:val="00644AF3"/>
    <w:rsid w:val="0065319F"/>
    <w:rsid w:val="00661E77"/>
    <w:rsid w:val="006647F3"/>
    <w:rsid w:val="00667304"/>
    <w:rsid w:val="00672740"/>
    <w:rsid w:val="00672E45"/>
    <w:rsid w:val="00680D18"/>
    <w:rsid w:val="006830AC"/>
    <w:rsid w:val="00687155"/>
    <w:rsid w:val="00691F91"/>
    <w:rsid w:val="006A09A0"/>
    <w:rsid w:val="006A1F36"/>
    <w:rsid w:val="006A2D99"/>
    <w:rsid w:val="006A4EC7"/>
    <w:rsid w:val="006A5A23"/>
    <w:rsid w:val="006A6CE9"/>
    <w:rsid w:val="006B07FB"/>
    <w:rsid w:val="006B4A94"/>
    <w:rsid w:val="006B6D23"/>
    <w:rsid w:val="006B72DC"/>
    <w:rsid w:val="006C267F"/>
    <w:rsid w:val="006C34AA"/>
    <w:rsid w:val="006C7B05"/>
    <w:rsid w:val="006D49DC"/>
    <w:rsid w:val="006D5617"/>
    <w:rsid w:val="006D650D"/>
    <w:rsid w:val="006E212E"/>
    <w:rsid w:val="006E4A2E"/>
    <w:rsid w:val="006F4BA6"/>
    <w:rsid w:val="0070255D"/>
    <w:rsid w:val="007043B7"/>
    <w:rsid w:val="00704A4D"/>
    <w:rsid w:val="007053C8"/>
    <w:rsid w:val="007213F4"/>
    <w:rsid w:val="007221F9"/>
    <w:rsid w:val="0073091F"/>
    <w:rsid w:val="00733E5B"/>
    <w:rsid w:val="0073664E"/>
    <w:rsid w:val="00737256"/>
    <w:rsid w:val="0074176A"/>
    <w:rsid w:val="00744EDB"/>
    <w:rsid w:val="00752253"/>
    <w:rsid w:val="00753A11"/>
    <w:rsid w:val="00761ECC"/>
    <w:rsid w:val="00784CFE"/>
    <w:rsid w:val="00790B64"/>
    <w:rsid w:val="007962DD"/>
    <w:rsid w:val="007973EE"/>
    <w:rsid w:val="007A7D2C"/>
    <w:rsid w:val="007A7D9D"/>
    <w:rsid w:val="007B1D3C"/>
    <w:rsid w:val="007B78B1"/>
    <w:rsid w:val="007C16AF"/>
    <w:rsid w:val="007C728D"/>
    <w:rsid w:val="007D09B1"/>
    <w:rsid w:val="007D10FB"/>
    <w:rsid w:val="007D20A8"/>
    <w:rsid w:val="007D3D2A"/>
    <w:rsid w:val="007D406F"/>
    <w:rsid w:val="007E1D94"/>
    <w:rsid w:val="007E30E6"/>
    <w:rsid w:val="007E4C63"/>
    <w:rsid w:val="007E6BCB"/>
    <w:rsid w:val="007F0A51"/>
    <w:rsid w:val="007F0DF6"/>
    <w:rsid w:val="007F3A3E"/>
    <w:rsid w:val="007F6F89"/>
    <w:rsid w:val="00801A72"/>
    <w:rsid w:val="00801DC8"/>
    <w:rsid w:val="00803246"/>
    <w:rsid w:val="008033CC"/>
    <w:rsid w:val="0080686A"/>
    <w:rsid w:val="00807904"/>
    <w:rsid w:val="00814089"/>
    <w:rsid w:val="00815676"/>
    <w:rsid w:val="00833921"/>
    <w:rsid w:val="00833F78"/>
    <w:rsid w:val="0083604B"/>
    <w:rsid w:val="008504F0"/>
    <w:rsid w:val="00850F35"/>
    <w:rsid w:val="0085125C"/>
    <w:rsid w:val="00855627"/>
    <w:rsid w:val="008636EC"/>
    <w:rsid w:val="00867959"/>
    <w:rsid w:val="00870176"/>
    <w:rsid w:val="00871169"/>
    <w:rsid w:val="00873F27"/>
    <w:rsid w:val="008844C9"/>
    <w:rsid w:val="0089285F"/>
    <w:rsid w:val="00895E1D"/>
    <w:rsid w:val="008D28F9"/>
    <w:rsid w:val="008E407F"/>
    <w:rsid w:val="008E5D5C"/>
    <w:rsid w:val="008E636D"/>
    <w:rsid w:val="008E7FE4"/>
    <w:rsid w:val="008F0678"/>
    <w:rsid w:val="008F1D0A"/>
    <w:rsid w:val="008F5C8C"/>
    <w:rsid w:val="00900ECF"/>
    <w:rsid w:val="009040D0"/>
    <w:rsid w:val="00905A16"/>
    <w:rsid w:val="00906604"/>
    <w:rsid w:val="00906D56"/>
    <w:rsid w:val="00907BE6"/>
    <w:rsid w:val="0091080C"/>
    <w:rsid w:val="00911C3B"/>
    <w:rsid w:val="00913FBE"/>
    <w:rsid w:val="009159E0"/>
    <w:rsid w:val="00917813"/>
    <w:rsid w:val="00920FD0"/>
    <w:rsid w:val="00921BBA"/>
    <w:rsid w:val="009260C5"/>
    <w:rsid w:val="00933532"/>
    <w:rsid w:val="00940467"/>
    <w:rsid w:val="00947C44"/>
    <w:rsid w:val="0095016B"/>
    <w:rsid w:val="0095191A"/>
    <w:rsid w:val="00962B9B"/>
    <w:rsid w:val="0097264D"/>
    <w:rsid w:val="00973589"/>
    <w:rsid w:val="009765B1"/>
    <w:rsid w:val="00977234"/>
    <w:rsid w:val="00982713"/>
    <w:rsid w:val="00982DF6"/>
    <w:rsid w:val="00986718"/>
    <w:rsid w:val="00990B5B"/>
    <w:rsid w:val="0099146E"/>
    <w:rsid w:val="00993079"/>
    <w:rsid w:val="00996A75"/>
    <w:rsid w:val="009B4D38"/>
    <w:rsid w:val="009C0EAC"/>
    <w:rsid w:val="009C1710"/>
    <w:rsid w:val="009C48E2"/>
    <w:rsid w:val="009C5489"/>
    <w:rsid w:val="009C6C2B"/>
    <w:rsid w:val="009D2C34"/>
    <w:rsid w:val="009D5181"/>
    <w:rsid w:val="009D5435"/>
    <w:rsid w:val="009D6A44"/>
    <w:rsid w:val="009E63F2"/>
    <w:rsid w:val="00A00073"/>
    <w:rsid w:val="00A010E9"/>
    <w:rsid w:val="00A114D9"/>
    <w:rsid w:val="00A22A73"/>
    <w:rsid w:val="00A22B5A"/>
    <w:rsid w:val="00A23D13"/>
    <w:rsid w:val="00A26156"/>
    <w:rsid w:val="00A27EEA"/>
    <w:rsid w:val="00A3029A"/>
    <w:rsid w:val="00A30FDC"/>
    <w:rsid w:val="00A333F2"/>
    <w:rsid w:val="00A41D96"/>
    <w:rsid w:val="00A423E1"/>
    <w:rsid w:val="00A432C8"/>
    <w:rsid w:val="00A43C1F"/>
    <w:rsid w:val="00A56DB3"/>
    <w:rsid w:val="00A61CCA"/>
    <w:rsid w:val="00A62971"/>
    <w:rsid w:val="00A64E86"/>
    <w:rsid w:val="00A74E95"/>
    <w:rsid w:val="00A773FF"/>
    <w:rsid w:val="00A84F84"/>
    <w:rsid w:val="00AA0E36"/>
    <w:rsid w:val="00AA1023"/>
    <w:rsid w:val="00AA6E95"/>
    <w:rsid w:val="00AB5894"/>
    <w:rsid w:val="00AC0869"/>
    <w:rsid w:val="00AC2BD6"/>
    <w:rsid w:val="00AC4D7E"/>
    <w:rsid w:val="00AD179A"/>
    <w:rsid w:val="00AD493E"/>
    <w:rsid w:val="00AD5009"/>
    <w:rsid w:val="00AD7A5E"/>
    <w:rsid w:val="00AE2D1D"/>
    <w:rsid w:val="00AE2E01"/>
    <w:rsid w:val="00AE3670"/>
    <w:rsid w:val="00AF0136"/>
    <w:rsid w:val="00AF0A02"/>
    <w:rsid w:val="00AF2951"/>
    <w:rsid w:val="00AF3CAF"/>
    <w:rsid w:val="00AF5620"/>
    <w:rsid w:val="00AF579D"/>
    <w:rsid w:val="00AF69A9"/>
    <w:rsid w:val="00B01C0F"/>
    <w:rsid w:val="00B043BC"/>
    <w:rsid w:val="00B113FF"/>
    <w:rsid w:val="00B1163C"/>
    <w:rsid w:val="00B11AB6"/>
    <w:rsid w:val="00B1631B"/>
    <w:rsid w:val="00B169EE"/>
    <w:rsid w:val="00B2188E"/>
    <w:rsid w:val="00B301C3"/>
    <w:rsid w:val="00B322F6"/>
    <w:rsid w:val="00B47F09"/>
    <w:rsid w:val="00B51DAE"/>
    <w:rsid w:val="00B53D6D"/>
    <w:rsid w:val="00B53F8D"/>
    <w:rsid w:val="00B55D70"/>
    <w:rsid w:val="00B65317"/>
    <w:rsid w:val="00B67C8B"/>
    <w:rsid w:val="00B703A3"/>
    <w:rsid w:val="00B70C15"/>
    <w:rsid w:val="00B7296C"/>
    <w:rsid w:val="00B7317F"/>
    <w:rsid w:val="00B74A4E"/>
    <w:rsid w:val="00B82064"/>
    <w:rsid w:val="00B8671F"/>
    <w:rsid w:val="00B92760"/>
    <w:rsid w:val="00B96A40"/>
    <w:rsid w:val="00BA2A19"/>
    <w:rsid w:val="00BA3D88"/>
    <w:rsid w:val="00BB04B1"/>
    <w:rsid w:val="00BB1568"/>
    <w:rsid w:val="00BB7208"/>
    <w:rsid w:val="00BD040D"/>
    <w:rsid w:val="00BD5CDC"/>
    <w:rsid w:val="00BD623C"/>
    <w:rsid w:val="00BF1695"/>
    <w:rsid w:val="00BF2341"/>
    <w:rsid w:val="00BF2F85"/>
    <w:rsid w:val="00BF359A"/>
    <w:rsid w:val="00BF37D0"/>
    <w:rsid w:val="00BF63FE"/>
    <w:rsid w:val="00C12E51"/>
    <w:rsid w:val="00C1325A"/>
    <w:rsid w:val="00C20BA8"/>
    <w:rsid w:val="00C20EA6"/>
    <w:rsid w:val="00C25A1A"/>
    <w:rsid w:val="00C264DF"/>
    <w:rsid w:val="00C31E03"/>
    <w:rsid w:val="00C34334"/>
    <w:rsid w:val="00C346D1"/>
    <w:rsid w:val="00C3643E"/>
    <w:rsid w:val="00C51D53"/>
    <w:rsid w:val="00C53AB3"/>
    <w:rsid w:val="00C5436C"/>
    <w:rsid w:val="00C738E4"/>
    <w:rsid w:val="00C774CF"/>
    <w:rsid w:val="00C879A7"/>
    <w:rsid w:val="00C943E0"/>
    <w:rsid w:val="00CA5619"/>
    <w:rsid w:val="00CB0FC0"/>
    <w:rsid w:val="00CB2CF2"/>
    <w:rsid w:val="00CB744A"/>
    <w:rsid w:val="00CC4344"/>
    <w:rsid w:val="00CC59DE"/>
    <w:rsid w:val="00CC7679"/>
    <w:rsid w:val="00CD0686"/>
    <w:rsid w:val="00CD3C86"/>
    <w:rsid w:val="00CD7527"/>
    <w:rsid w:val="00CE1DDA"/>
    <w:rsid w:val="00CE648C"/>
    <w:rsid w:val="00CF1FDD"/>
    <w:rsid w:val="00CF2051"/>
    <w:rsid w:val="00CF7A69"/>
    <w:rsid w:val="00D014E6"/>
    <w:rsid w:val="00D02161"/>
    <w:rsid w:val="00D0577C"/>
    <w:rsid w:val="00D075C5"/>
    <w:rsid w:val="00D10688"/>
    <w:rsid w:val="00D10F43"/>
    <w:rsid w:val="00D1474A"/>
    <w:rsid w:val="00D15F90"/>
    <w:rsid w:val="00D16756"/>
    <w:rsid w:val="00D16959"/>
    <w:rsid w:val="00D21D8A"/>
    <w:rsid w:val="00D231E5"/>
    <w:rsid w:val="00D23B77"/>
    <w:rsid w:val="00D27688"/>
    <w:rsid w:val="00D41007"/>
    <w:rsid w:val="00D442A7"/>
    <w:rsid w:val="00D511CE"/>
    <w:rsid w:val="00D5203E"/>
    <w:rsid w:val="00D56E8C"/>
    <w:rsid w:val="00D57ACA"/>
    <w:rsid w:val="00D91172"/>
    <w:rsid w:val="00D92DC6"/>
    <w:rsid w:val="00D93A2C"/>
    <w:rsid w:val="00D95D24"/>
    <w:rsid w:val="00DA16EF"/>
    <w:rsid w:val="00DB4D45"/>
    <w:rsid w:val="00DC06E6"/>
    <w:rsid w:val="00DC47BA"/>
    <w:rsid w:val="00DC4C2C"/>
    <w:rsid w:val="00DD028A"/>
    <w:rsid w:val="00DD1292"/>
    <w:rsid w:val="00DD162D"/>
    <w:rsid w:val="00DD35D7"/>
    <w:rsid w:val="00DE0D75"/>
    <w:rsid w:val="00DE5691"/>
    <w:rsid w:val="00DF5014"/>
    <w:rsid w:val="00DF6623"/>
    <w:rsid w:val="00DF7E47"/>
    <w:rsid w:val="00E00143"/>
    <w:rsid w:val="00E0199B"/>
    <w:rsid w:val="00E02D82"/>
    <w:rsid w:val="00E06C6C"/>
    <w:rsid w:val="00E106B3"/>
    <w:rsid w:val="00E10CBB"/>
    <w:rsid w:val="00E12297"/>
    <w:rsid w:val="00E14612"/>
    <w:rsid w:val="00E16402"/>
    <w:rsid w:val="00E26A71"/>
    <w:rsid w:val="00E275C7"/>
    <w:rsid w:val="00E32863"/>
    <w:rsid w:val="00E35607"/>
    <w:rsid w:val="00E40D62"/>
    <w:rsid w:val="00E412FC"/>
    <w:rsid w:val="00E42922"/>
    <w:rsid w:val="00E42B8E"/>
    <w:rsid w:val="00E511F6"/>
    <w:rsid w:val="00E5127E"/>
    <w:rsid w:val="00E5434E"/>
    <w:rsid w:val="00E55191"/>
    <w:rsid w:val="00E5685D"/>
    <w:rsid w:val="00E60E0D"/>
    <w:rsid w:val="00E64CD3"/>
    <w:rsid w:val="00E715A7"/>
    <w:rsid w:val="00E71CF2"/>
    <w:rsid w:val="00E811B3"/>
    <w:rsid w:val="00E82B37"/>
    <w:rsid w:val="00E91D3D"/>
    <w:rsid w:val="00E95FAA"/>
    <w:rsid w:val="00EA0420"/>
    <w:rsid w:val="00EA2F80"/>
    <w:rsid w:val="00EA35BF"/>
    <w:rsid w:val="00EA5A33"/>
    <w:rsid w:val="00EA5C83"/>
    <w:rsid w:val="00EB191E"/>
    <w:rsid w:val="00EB4576"/>
    <w:rsid w:val="00EB69AC"/>
    <w:rsid w:val="00EC0ABB"/>
    <w:rsid w:val="00EC29C2"/>
    <w:rsid w:val="00EC2D7F"/>
    <w:rsid w:val="00EC77C7"/>
    <w:rsid w:val="00EC7AF3"/>
    <w:rsid w:val="00EC7F5C"/>
    <w:rsid w:val="00ED0A63"/>
    <w:rsid w:val="00ED1274"/>
    <w:rsid w:val="00ED4404"/>
    <w:rsid w:val="00EE190D"/>
    <w:rsid w:val="00EE544D"/>
    <w:rsid w:val="00EF43F7"/>
    <w:rsid w:val="00EF6F1A"/>
    <w:rsid w:val="00F005A0"/>
    <w:rsid w:val="00F03BD4"/>
    <w:rsid w:val="00F0770E"/>
    <w:rsid w:val="00F160A1"/>
    <w:rsid w:val="00F20531"/>
    <w:rsid w:val="00F403FE"/>
    <w:rsid w:val="00F41274"/>
    <w:rsid w:val="00F46A69"/>
    <w:rsid w:val="00F47295"/>
    <w:rsid w:val="00F507A6"/>
    <w:rsid w:val="00F50ED6"/>
    <w:rsid w:val="00F54FB9"/>
    <w:rsid w:val="00F63730"/>
    <w:rsid w:val="00F656D5"/>
    <w:rsid w:val="00F70FC9"/>
    <w:rsid w:val="00F72E32"/>
    <w:rsid w:val="00F75AD3"/>
    <w:rsid w:val="00F7606B"/>
    <w:rsid w:val="00F764D1"/>
    <w:rsid w:val="00F81A50"/>
    <w:rsid w:val="00F81F22"/>
    <w:rsid w:val="00F91F0A"/>
    <w:rsid w:val="00F9586E"/>
    <w:rsid w:val="00F95AE2"/>
    <w:rsid w:val="00FA0ACA"/>
    <w:rsid w:val="00FA4ABB"/>
    <w:rsid w:val="00FB1CC1"/>
    <w:rsid w:val="00FC2D9B"/>
    <w:rsid w:val="00FC314D"/>
    <w:rsid w:val="00FC4C2E"/>
    <w:rsid w:val="00FC5F32"/>
    <w:rsid w:val="00FC6A74"/>
    <w:rsid w:val="00FC6D95"/>
    <w:rsid w:val="00FC7C03"/>
    <w:rsid w:val="00FD1056"/>
    <w:rsid w:val="00FD117C"/>
    <w:rsid w:val="00FD12F3"/>
    <w:rsid w:val="00FD4FB4"/>
    <w:rsid w:val="00FE09C2"/>
    <w:rsid w:val="00FE6C28"/>
    <w:rsid w:val="00FF5CAE"/>
    <w:rsid w:val="00FF7D4A"/>
    <w:rsid w:val="05561AA7"/>
    <w:rsid w:val="087575A8"/>
    <w:rsid w:val="0CA0D93B"/>
    <w:rsid w:val="1487C99D"/>
    <w:rsid w:val="16E396E1"/>
    <w:rsid w:val="1A9D80BB"/>
    <w:rsid w:val="1E045D87"/>
    <w:rsid w:val="24BEF53F"/>
    <w:rsid w:val="2525CF85"/>
    <w:rsid w:val="255C3934"/>
    <w:rsid w:val="27DAC33E"/>
    <w:rsid w:val="2E0F8C38"/>
    <w:rsid w:val="367B84FA"/>
    <w:rsid w:val="3B2D9FEE"/>
    <w:rsid w:val="3D9DD84E"/>
    <w:rsid w:val="4590495D"/>
    <w:rsid w:val="4603D816"/>
    <w:rsid w:val="58C5EF23"/>
    <w:rsid w:val="6170C2B6"/>
    <w:rsid w:val="685566F2"/>
    <w:rsid w:val="6A526E05"/>
    <w:rsid w:val="72DAD06F"/>
    <w:rsid w:val="75A385EF"/>
    <w:rsid w:val="763C428C"/>
    <w:rsid w:val="76505223"/>
    <w:rsid w:val="77E414ED"/>
    <w:rsid w:val="7A550B4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6EC12"/>
  <w15:chartTrackingRefBased/>
  <w15:docId w15:val="{1E0914CC-508E-4209-9BEB-E8646E32F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imes New Roman"/>
        <w:sz w:val="22"/>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080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4122"/>
    <w:pPr>
      <w:spacing w:before="100" w:beforeAutospacing="1" w:after="100" w:afterAutospacing="1"/>
    </w:pPr>
    <w:rPr>
      <w:rFonts w:ascii="Times New Roman" w:eastAsia="Times New Roman" w:hAnsi="Times New Roman"/>
      <w:lang w:eastAsia="en-GB"/>
    </w:rPr>
  </w:style>
  <w:style w:type="character" w:customStyle="1" w:styleId="apple-tab-span">
    <w:name w:val="apple-tab-span"/>
    <w:basedOn w:val="DefaultParagraphFont"/>
    <w:rsid w:val="00444122"/>
  </w:style>
  <w:style w:type="paragraph" w:styleId="ListParagraph">
    <w:name w:val="List Paragraph"/>
    <w:basedOn w:val="Normal"/>
    <w:uiPriority w:val="34"/>
    <w:qFormat/>
    <w:rsid w:val="000B4E0D"/>
    <w:pPr>
      <w:ind w:left="720"/>
      <w:contextualSpacing/>
    </w:pPr>
  </w:style>
  <w:style w:type="character" w:customStyle="1" w:styleId="Heading1Char">
    <w:name w:val="Heading 1 Char"/>
    <w:basedOn w:val="DefaultParagraphFont"/>
    <w:link w:val="Heading1"/>
    <w:uiPriority w:val="9"/>
    <w:rsid w:val="0091080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868</Words>
  <Characters>4951</Characters>
  <Application>Microsoft Office Word</Application>
  <DocSecurity>0</DocSecurity>
  <Lines>41</Lines>
  <Paragraphs>11</Paragraphs>
  <ScaleCrop>false</ScaleCrop>
  <Company/>
  <LinksUpToDate>false</LinksUpToDate>
  <CharactersWithSpaces>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levack</dc:creator>
  <cp:keywords/>
  <dc:description/>
  <cp:lastModifiedBy>Jill Croxall</cp:lastModifiedBy>
  <cp:revision>2</cp:revision>
  <dcterms:created xsi:type="dcterms:W3CDTF">2026-10-02T12:07:00Z</dcterms:created>
  <dcterms:modified xsi:type="dcterms:W3CDTF">2026-10-02T12:07:00Z</dcterms:modified>
</cp:coreProperties>
</file>