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98054" w14:textId="29E1429A" w:rsidR="005978BA" w:rsidRPr="00B25D9C" w:rsidRDefault="005978BA" w:rsidP="00A56434">
      <w:pPr>
        <w:pStyle w:val="Heading1"/>
        <w:rPr>
          <w:rFonts w:ascii="Arial" w:hAnsi="Arial" w:cs="Arial"/>
        </w:rPr>
        <w:sectPr w:rsidR="005978BA" w:rsidRPr="00B25D9C" w:rsidSect="00907378">
          <w:footerReference w:type="default" r:id="rId8"/>
          <w:footerReference w:type="first" r:id="rId9"/>
          <w:pgSz w:w="11900" w:h="16840" w:code="9"/>
          <w:pgMar w:top="1418" w:right="1418" w:bottom="2268" w:left="1418" w:header="1418" w:footer="1020" w:gutter="0"/>
          <w:cols w:space="292"/>
          <w:titlePg/>
          <w:docGrid w:linePitch="326"/>
        </w:sectPr>
      </w:pPr>
      <w:r w:rsidRPr="00B25D9C">
        <w:rPr>
          <w:rFonts w:ascii="Arial" w:hAnsi="Arial" w:cs="Arial"/>
        </w:rPr>
        <w:t xml:space="preserve">Consumer Alerts </w:t>
      </w:r>
      <w:r w:rsidR="00367DF4" w:rsidRPr="00B25D9C">
        <w:rPr>
          <w:rFonts w:ascii="Arial" w:hAnsi="Arial" w:cs="Arial"/>
        </w:rPr>
        <w:t>–</w:t>
      </w:r>
      <w:r w:rsidR="0077150B" w:rsidRPr="00B25D9C">
        <w:rPr>
          <w:rFonts w:ascii="Arial" w:hAnsi="Arial" w:cs="Arial"/>
        </w:rPr>
        <w:t xml:space="preserve"> </w:t>
      </w:r>
      <w:r w:rsidR="0046603B" w:rsidRPr="00B25D9C">
        <w:rPr>
          <w:rFonts w:ascii="Arial" w:hAnsi="Arial" w:cs="Arial"/>
        </w:rPr>
        <w:t>May</w:t>
      </w:r>
      <w:r w:rsidRPr="00B25D9C">
        <w:rPr>
          <w:rFonts w:ascii="Arial" w:hAnsi="Arial" w:cs="Arial"/>
        </w:rPr>
        <w:t xml:space="preserve"> 202</w:t>
      </w:r>
      <w:r w:rsidR="00B87E9A" w:rsidRPr="00B25D9C">
        <w:rPr>
          <w:rFonts w:ascii="Arial" w:hAnsi="Arial" w:cs="Arial"/>
        </w:rPr>
        <w:t>6</w:t>
      </w:r>
    </w:p>
    <w:p w14:paraId="1A68E837" w14:textId="2A617A3C" w:rsidR="00EE6B79" w:rsidRPr="00B25D9C" w:rsidRDefault="00EE6B79" w:rsidP="00B25D9C">
      <w:pPr>
        <w:pStyle w:val="Heading2"/>
        <w:spacing w:before="0" w:after="200"/>
        <w:jc w:val="both"/>
        <w:rPr>
          <w:rFonts w:ascii="Arial" w:hAnsi="Arial" w:cs="Arial"/>
          <w:sz w:val="24"/>
          <w:szCs w:val="24"/>
        </w:rPr>
      </w:pPr>
      <w:bookmarkStart w:id="0" w:name="_Hlk154823683"/>
      <w:bookmarkStart w:id="1" w:name="_Hlk141952960"/>
      <w:bookmarkStart w:id="2" w:name="_Hlk160523929"/>
      <w:r w:rsidRPr="00B25D9C">
        <w:rPr>
          <w:rFonts w:ascii="Arial" w:hAnsi="Arial" w:cs="Arial"/>
          <w:sz w:val="24"/>
          <w:szCs w:val="24"/>
        </w:rPr>
        <w:t xml:space="preserve">Beware </w:t>
      </w:r>
      <w:r w:rsidR="007F1782" w:rsidRPr="00B25D9C">
        <w:rPr>
          <w:rFonts w:ascii="Arial" w:hAnsi="Arial" w:cs="Arial"/>
          <w:sz w:val="24"/>
          <w:szCs w:val="24"/>
        </w:rPr>
        <w:t>cold callers offering roofing repairs</w:t>
      </w:r>
      <w:r w:rsidRPr="00B25D9C">
        <w:rPr>
          <w:rFonts w:ascii="Arial" w:hAnsi="Arial" w:cs="Arial"/>
          <w:sz w:val="24"/>
          <w:szCs w:val="24"/>
        </w:rPr>
        <w:t>.</w:t>
      </w:r>
    </w:p>
    <w:p w14:paraId="5431BA2B" w14:textId="7F6CDD5A" w:rsidR="00EE6B79" w:rsidRPr="00B25D9C" w:rsidRDefault="007F1782" w:rsidP="00B25D9C">
      <w:pPr>
        <w:jc w:val="both"/>
        <w:rPr>
          <w:rFonts w:cs="Arial"/>
          <w:color w:val="191919"/>
        </w:rPr>
      </w:pPr>
      <w:r w:rsidRPr="00B25D9C">
        <w:rPr>
          <w:rFonts w:cs="Arial"/>
        </w:rPr>
        <w:t>Beware cold callers in the Chorley</w:t>
      </w:r>
      <w:r w:rsidR="00624BCC" w:rsidRPr="00B25D9C">
        <w:rPr>
          <w:rFonts w:cs="Arial"/>
        </w:rPr>
        <w:t xml:space="preserve"> and </w:t>
      </w:r>
      <w:r w:rsidRPr="00B25D9C">
        <w:rPr>
          <w:rFonts w:cs="Arial"/>
        </w:rPr>
        <w:t>Adlington area</w:t>
      </w:r>
      <w:r w:rsidR="00624BCC" w:rsidRPr="00B25D9C">
        <w:rPr>
          <w:rFonts w:cs="Arial"/>
        </w:rPr>
        <w:t>s</w:t>
      </w:r>
      <w:r w:rsidRPr="00B25D9C">
        <w:rPr>
          <w:rFonts w:cs="Arial"/>
        </w:rPr>
        <w:t xml:space="preserve"> handing out flyers offering roofing services.  A man in his 20's and another in his teens obtained a contract to replace a slate for £60.  No paperwork providing an address for the traders or details of the householders 14 day right to cancel were provided.  The men then escalated the job saying the chimney needed some work and took £800 in total from the householder.  They promised a </w:t>
      </w:r>
      <w:r w:rsidR="00624BCC" w:rsidRPr="00B25D9C">
        <w:rPr>
          <w:rFonts w:cs="Arial"/>
        </w:rPr>
        <w:t>ten-year</w:t>
      </w:r>
      <w:r w:rsidRPr="00B25D9C">
        <w:rPr>
          <w:rFonts w:cs="Arial"/>
        </w:rPr>
        <w:t xml:space="preserve"> guarantee which was not provided, then left, leaving a leaking roof behind them.  </w:t>
      </w:r>
    </w:p>
    <w:p w14:paraId="07E06178" w14:textId="77777777" w:rsidR="00EE6B79" w:rsidRPr="00B25D9C" w:rsidRDefault="00EE6B79" w:rsidP="00B25D9C">
      <w:pPr>
        <w:jc w:val="both"/>
        <w:rPr>
          <w:rFonts w:cs="Arial"/>
          <w:color w:val="auto"/>
        </w:rPr>
      </w:pPr>
      <w:r w:rsidRPr="00B25D9C">
        <w:rPr>
          <w:rFonts w:cs="Arial"/>
          <w:b/>
          <w:color w:val="auto"/>
        </w:rPr>
        <w:t xml:space="preserve">Trading Standards advice is to always say no to cold callers.  The </w:t>
      </w:r>
      <w:proofErr w:type="spellStart"/>
      <w:r w:rsidRPr="00B25D9C">
        <w:rPr>
          <w:rFonts w:cs="Arial"/>
          <w:b/>
          <w:color w:val="auto"/>
        </w:rPr>
        <w:t>Safetrader</w:t>
      </w:r>
      <w:proofErr w:type="spellEnd"/>
      <w:r w:rsidRPr="00B25D9C">
        <w:rPr>
          <w:rFonts w:cs="Arial"/>
          <w:b/>
          <w:color w:val="auto"/>
        </w:rPr>
        <w:t xml:space="preserve"> scheme can help you find a trader in your area, contact 0303 333 1111 or go to </w:t>
      </w:r>
      <w:hyperlink r:id="rId10" w:history="1">
        <w:r w:rsidRPr="00B25D9C">
          <w:rPr>
            <w:rStyle w:val="Hyperlink"/>
            <w:rFonts w:cs="Arial"/>
            <w:color w:val="auto"/>
          </w:rPr>
          <w:t>www.safetrader.org.uk</w:t>
        </w:r>
      </w:hyperlink>
      <w:r w:rsidRPr="00B25D9C">
        <w:rPr>
          <w:rStyle w:val="Hyperlink"/>
          <w:rFonts w:cs="Arial"/>
          <w:color w:val="auto"/>
        </w:rPr>
        <w:t xml:space="preserve">. </w:t>
      </w:r>
      <w:r w:rsidRPr="00B25D9C">
        <w:rPr>
          <w:rFonts w:cs="Arial"/>
          <w:color w:val="auto"/>
        </w:rPr>
        <w:t xml:space="preserve"> </w:t>
      </w:r>
    </w:p>
    <w:p w14:paraId="247D4F5D" w14:textId="61D58FD9" w:rsidR="002E0088" w:rsidRPr="00B25D9C" w:rsidRDefault="005F43F8" w:rsidP="00B25D9C">
      <w:pPr>
        <w:pStyle w:val="Heading2"/>
        <w:spacing w:before="0" w:after="200"/>
        <w:jc w:val="both"/>
        <w:rPr>
          <w:rFonts w:ascii="Arial" w:hAnsi="Arial" w:cs="Arial"/>
          <w:sz w:val="24"/>
          <w:szCs w:val="24"/>
        </w:rPr>
      </w:pPr>
      <w:bookmarkStart w:id="3" w:name="_Hlk152663350"/>
      <w:r w:rsidRPr="00B25D9C">
        <w:rPr>
          <w:rFonts w:ascii="Arial" w:hAnsi="Arial" w:cs="Arial"/>
          <w:sz w:val="24"/>
          <w:szCs w:val="24"/>
        </w:rPr>
        <w:t>Beware telephone calls offering loft insulation</w:t>
      </w:r>
      <w:bookmarkEnd w:id="3"/>
    </w:p>
    <w:p w14:paraId="1960904D" w14:textId="4DAF1772" w:rsidR="00F74189" w:rsidRPr="00B25D9C" w:rsidRDefault="005F43F8" w:rsidP="00B25D9C">
      <w:pPr>
        <w:jc w:val="both"/>
        <w:rPr>
          <w:rFonts w:cs="Arial"/>
        </w:rPr>
      </w:pPr>
      <w:r w:rsidRPr="00B25D9C">
        <w:rPr>
          <w:rFonts w:cs="Arial"/>
        </w:rPr>
        <w:t xml:space="preserve">Residents in Preston and Burnley have </w:t>
      </w:r>
      <w:r w:rsidR="006401E3" w:rsidRPr="00B25D9C">
        <w:rPr>
          <w:rFonts w:cs="Arial"/>
        </w:rPr>
        <w:t xml:space="preserve">been targeted by </w:t>
      </w:r>
      <w:r w:rsidRPr="00B25D9C">
        <w:rPr>
          <w:rFonts w:cs="Arial"/>
        </w:rPr>
        <w:t xml:space="preserve">telephone calls offering a free quote for loft insulation.  </w:t>
      </w:r>
      <w:r w:rsidR="00416FCE" w:rsidRPr="00B25D9C">
        <w:rPr>
          <w:rFonts w:cs="Arial"/>
        </w:rPr>
        <w:t xml:space="preserve">In one case </w:t>
      </w:r>
      <w:r w:rsidR="00F74189" w:rsidRPr="00B25D9C">
        <w:rPr>
          <w:rFonts w:cs="Arial"/>
        </w:rPr>
        <w:t>a</w:t>
      </w:r>
      <w:r w:rsidR="00416FCE" w:rsidRPr="00B25D9C">
        <w:rPr>
          <w:rFonts w:cs="Arial"/>
        </w:rPr>
        <w:t xml:space="preserve"> householder</w:t>
      </w:r>
      <w:r w:rsidR="00F74189" w:rsidRPr="00B25D9C">
        <w:rPr>
          <w:rFonts w:cs="Arial"/>
        </w:rPr>
        <w:t xml:space="preserve"> agreed to a home visit and signed up for further insulation measures requiring a </w:t>
      </w:r>
      <w:r w:rsidR="00416FCE" w:rsidRPr="00B25D9C">
        <w:rPr>
          <w:rFonts w:cs="Arial"/>
        </w:rPr>
        <w:t>substantial upfront deposit</w:t>
      </w:r>
      <w:r w:rsidR="00F74189" w:rsidRPr="00B25D9C">
        <w:rPr>
          <w:rFonts w:cs="Arial"/>
        </w:rPr>
        <w:t xml:space="preserve">.  Concerned after the visit they made independent enquiries and realised the measures would not add any significant further efficiencies </w:t>
      </w:r>
      <w:r w:rsidR="00624BCC" w:rsidRPr="00B25D9C">
        <w:rPr>
          <w:rFonts w:cs="Arial"/>
        </w:rPr>
        <w:t>to their home and</w:t>
      </w:r>
      <w:r w:rsidR="00F74189" w:rsidRPr="00B25D9C">
        <w:rPr>
          <w:rFonts w:cs="Arial"/>
        </w:rPr>
        <w:t xml:space="preserve"> w</w:t>
      </w:r>
      <w:r w:rsidR="009A370D">
        <w:rPr>
          <w:rFonts w:cs="Arial"/>
        </w:rPr>
        <w:t>ere</w:t>
      </w:r>
      <w:r w:rsidR="00F74189" w:rsidRPr="00B25D9C">
        <w:rPr>
          <w:rFonts w:cs="Arial"/>
        </w:rPr>
        <w:t xml:space="preserve"> </w:t>
      </w:r>
      <w:r w:rsidR="004258E4" w:rsidRPr="00B25D9C">
        <w:rPr>
          <w:rFonts w:cs="Arial"/>
        </w:rPr>
        <w:t>n</w:t>
      </w:r>
      <w:r w:rsidR="00F74189" w:rsidRPr="00B25D9C">
        <w:rPr>
          <w:rFonts w:cs="Arial"/>
        </w:rPr>
        <w:t xml:space="preserve">ot necessary.  </w:t>
      </w:r>
    </w:p>
    <w:p w14:paraId="6E85E4B4" w14:textId="130EFC70" w:rsidR="005F43F8" w:rsidRPr="00B25D9C" w:rsidRDefault="0098454E" w:rsidP="00B25D9C">
      <w:pPr>
        <w:jc w:val="both"/>
        <w:rPr>
          <w:rFonts w:eastAsia="Times New Roman" w:cs="Arial"/>
        </w:rPr>
      </w:pPr>
      <w:r w:rsidRPr="00B25D9C">
        <w:rPr>
          <w:rFonts w:eastAsia="Times New Roman" w:cs="Arial"/>
        </w:rPr>
        <w:t xml:space="preserve">Always do your own research to find out what insulation measures are best for you.  </w:t>
      </w:r>
      <w:r w:rsidR="00F74189" w:rsidRPr="00B25D9C">
        <w:rPr>
          <w:rFonts w:eastAsia="Times New Roman" w:cs="Arial"/>
        </w:rPr>
        <w:t>Contact CHIL (Cosy Homes in Lancashire</w:t>
      </w:r>
      <w:r w:rsidR="00624BCC" w:rsidRPr="00B25D9C">
        <w:rPr>
          <w:rFonts w:eastAsia="Times New Roman" w:cs="Arial"/>
        </w:rPr>
        <w:t>)</w:t>
      </w:r>
      <w:r w:rsidR="001A5022">
        <w:rPr>
          <w:rFonts w:eastAsia="Times New Roman" w:cs="Arial"/>
        </w:rPr>
        <w:t>, a council-run initiative,</w:t>
      </w:r>
      <w:r w:rsidR="00F74189" w:rsidRPr="00B25D9C">
        <w:rPr>
          <w:rFonts w:eastAsia="Times New Roman" w:cs="Arial"/>
        </w:rPr>
        <w:t xml:space="preserve"> </w:t>
      </w:r>
      <w:r w:rsidR="001A5022">
        <w:rPr>
          <w:rFonts w:eastAsia="Times New Roman" w:cs="Arial"/>
        </w:rPr>
        <w:t xml:space="preserve">at </w:t>
      </w:r>
      <w:hyperlink r:id="rId11" w:history="1">
        <w:r w:rsidR="001A5022" w:rsidRPr="00A01D33">
          <w:rPr>
            <w:rStyle w:val="Hyperlink"/>
            <w:rFonts w:eastAsia="Times New Roman" w:cs="Arial"/>
          </w:rPr>
          <w:t>www.chil.uk.com</w:t>
        </w:r>
      </w:hyperlink>
      <w:r w:rsidR="001A5022">
        <w:rPr>
          <w:rFonts w:eastAsia="Times New Roman" w:cs="Arial"/>
        </w:rPr>
        <w:t xml:space="preserve">, or on 03306 061488 </w:t>
      </w:r>
      <w:r w:rsidR="00F74189" w:rsidRPr="00B25D9C">
        <w:rPr>
          <w:rFonts w:eastAsia="Times New Roman" w:cs="Arial"/>
        </w:rPr>
        <w:t xml:space="preserve">for advice and to learn if you may be eligible for funding for such measures. </w:t>
      </w:r>
    </w:p>
    <w:p w14:paraId="1042C567" w14:textId="745F0905" w:rsidR="00293E6C" w:rsidRPr="00B25D9C" w:rsidRDefault="00E1561C" w:rsidP="00B25D9C">
      <w:pPr>
        <w:pStyle w:val="Heading2"/>
        <w:spacing w:before="0" w:after="200"/>
        <w:jc w:val="both"/>
        <w:rPr>
          <w:rFonts w:ascii="Arial" w:hAnsi="Arial" w:cs="Arial"/>
          <w:sz w:val="24"/>
          <w:szCs w:val="24"/>
        </w:rPr>
      </w:pPr>
      <w:r w:rsidRPr="00B25D9C">
        <w:rPr>
          <w:rFonts w:ascii="Arial" w:hAnsi="Arial" w:cs="Arial"/>
          <w:sz w:val="24"/>
          <w:szCs w:val="24"/>
        </w:rPr>
        <w:t xml:space="preserve">Beware </w:t>
      </w:r>
      <w:r w:rsidR="00615424" w:rsidRPr="00B25D9C">
        <w:rPr>
          <w:rFonts w:ascii="Arial" w:hAnsi="Arial" w:cs="Arial"/>
          <w:sz w:val="24"/>
          <w:szCs w:val="24"/>
        </w:rPr>
        <w:t xml:space="preserve">TV licence email </w:t>
      </w:r>
      <w:r w:rsidR="00FA2016" w:rsidRPr="00B25D9C">
        <w:rPr>
          <w:rFonts w:ascii="Arial" w:hAnsi="Arial" w:cs="Arial"/>
          <w:sz w:val="24"/>
          <w:szCs w:val="24"/>
        </w:rPr>
        <w:t>scam</w:t>
      </w:r>
      <w:r w:rsidRPr="00B25D9C">
        <w:rPr>
          <w:rFonts w:ascii="Arial" w:hAnsi="Arial" w:cs="Arial"/>
          <w:sz w:val="24"/>
          <w:szCs w:val="24"/>
        </w:rPr>
        <w:t xml:space="preserve"> </w:t>
      </w:r>
    </w:p>
    <w:p w14:paraId="4617ED41" w14:textId="4CF9EB3E" w:rsidR="00144E34" w:rsidRDefault="00615424" w:rsidP="00B25D9C">
      <w:pPr>
        <w:shd w:val="clear" w:color="auto" w:fill="FFFFFF"/>
        <w:jc w:val="both"/>
        <w:rPr>
          <w:rFonts w:cs="Arial"/>
          <w:color w:val="333333"/>
          <w:lang w:val="en"/>
        </w:rPr>
      </w:pPr>
      <w:r w:rsidRPr="00B25D9C">
        <w:rPr>
          <w:rFonts w:eastAsia="Times New Roman" w:cs="Arial"/>
          <w:color w:val="080809"/>
          <w:lang w:eastAsia="en-GB"/>
        </w:rPr>
        <w:t xml:space="preserve">Beware </w:t>
      </w:r>
      <w:r w:rsidR="006E320F" w:rsidRPr="00B25D9C">
        <w:rPr>
          <w:rFonts w:eastAsia="Times New Roman" w:cs="Arial"/>
          <w:color w:val="080809"/>
          <w:lang w:eastAsia="en-GB"/>
        </w:rPr>
        <w:t>receiving</w:t>
      </w:r>
      <w:r w:rsidRPr="00B25D9C">
        <w:rPr>
          <w:rFonts w:eastAsia="Times New Roman" w:cs="Arial"/>
          <w:color w:val="080809"/>
          <w:lang w:eastAsia="en-GB"/>
        </w:rPr>
        <w:t xml:space="preserve"> an email </w:t>
      </w:r>
      <w:r w:rsidR="006E320F" w:rsidRPr="00B25D9C">
        <w:rPr>
          <w:rFonts w:eastAsia="Times New Roman" w:cs="Arial"/>
          <w:color w:val="080809"/>
          <w:lang w:eastAsia="en-GB"/>
        </w:rPr>
        <w:t xml:space="preserve">about TV licence renewal </w:t>
      </w:r>
      <w:r w:rsidRPr="00B25D9C">
        <w:rPr>
          <w:rFonts w:eastAsia="Times New Roman" w:cs="Arial"/>
          <w:color w:val="080809"/>
          <w:lang w:eastAsia="en-GB"/>
        </w:rPr>
        <w:t xml:space="preserve">alleging to be from </w:t>
      </w:r>
      <w:r w:rsidR="006E320F" w:rsidRPr="00B25D9C">
        <w:rPr>
          <w:rFonts w:eastAsia="Times New Roman" w:cs="Arial"/>
          <w:color w:val="080809"/>
          <w:lang w:eastAsia="en-GB"/>
        </w:rPr>
        <w:t xml:space="preserve">the BBC Licence Management Team.  The email claims they were </w:t>
      </w:r>
      <w:r w:rsidR="006E320F" w:rsidRPr="00B25D9C">
        <w:rPr>
          <w:rFonts w:cs="Arial"/>
          <w:color w:val="333333"/>
          <w:lang w:val="en"/>
        </w:rPr>
        <w:t xml:space="preserve">unable to automatically renew your TV </w:t>
      </w:r>
      <w:proofErr w:type="spellStart"/>
      <w:r w:rsidR="006E320F" w:rsidRPr="00B25D9C">
        <w:rPr>
          <w:rFonts w:cs="Arial"/>
          <w:color w:val="333333"/>
          <w:lang w:val="en"/>
        </w:rPr>
        <w:t>licence</w:t>
      </w:r>
      <w:proofErr w:type="spellEnd"/>
      <w:r w:rsidR="006E320F" w:rsidRPr="00B25D9C">
        <w:rPr>
          <w:rFonts w:cs="Arial"/>
          <w:color w:val="333333"/>
          <w:lang w:val="en"/>
        </w:rPr>
        <w:t xml:space="preserve"> and provides a link to click on to review your payment plan.  The email ha</w:t>
      </w:r>
      <w:r w:rsidR="001A5022">
        <w:rPr>
          <w:rFonts w:cs="Arial"/>
          <w:color w:val="333333"/>
          <w:lang w:val="en"/>
        </w:rPr>
        <w:t>s</w:t>
      </w:r>
      <w:r w:rsidR="006E320F" w:rsidRPr="00B25D9C">
        <w:rPr>
          <w:rFonts w:cs="Arial"/>
          <w:color w:val="333333"/>
          <w:lang w:val="en"/>
        </w:rPr>
        <w:t xml:space="preserve"> not come from the BBC and w</w:t>
      </w:r>
      <w:r w:rsidR="001A5022">
        <w:rPr>
          <w:rFonts w:cs="Arial"/>
          <w:color w:val="333333"/>
          <w:lang w:val="en"/>
        </w:rPr>
        <w:t>ould</w:t>
      </w:r>
      <w:r w:rsidR="006E320F" w:rsidRPr="00B25D9C">
        <w:rPr>
          <w:rFonts w:cs="Arial"/>
          <w:color w:val="333333"/>
          <w:lang w:val="en"/>
        </w:rPr>
        <w:t xml:space="preserve"> </w:t>
      </w:r>
      <w:r w:rsidR="007E606A">
        <w:rPr>
          <w:rFonts w:cs="Arial"/>
          <w:color w:val="333333"/>
          <w:lang w:val="en"/>
        </w:rPr>
        <w:t xml:space="preserve">be </w:t>
      </w:r>
      <w:r w:rsidR="006E320F" w:rsidRPr="00B25D9C">
        <w:rPr>
          <w:rFonts w:cs="Arial"/>
          <w:color w:val="333333"/>
          <w:lang w:val="en"/>
        </w:rPr>
        <w:t>phishing for personal information.  Always look at the email address bar or hover over it to see where the email has come</w:t>
      </w:r>
      <w:r w:rsidR="00624BCC" w:rsidRPr="00B25D9C">
        <w:rPr>
          <w:rFonts w:cs="Arial"/>
          <w:color w:val="333333"/>
          <w:lang w:val="en"/>
        </w:rPr>
        <w:t xml:space="preserve"> from.</w:t>
      </w:r>
      <w:r w:rsidR="00975856" w:rsidRPr="00B25D9C">
        <w:rPr>
          <w:rFonts w:cs="Arial"/>
          <w:color w:val="333333"/>
          <w:lang w:val="en"/>
        </w:rPr>
        <w:t xml:space="preserve">  </w:t>
      </w:r>
    </w:p>
    <w:p w14:paraId="42D9608C" w14:textId="76EEE6C4" w:rsidR="00975856" w:rsidRPr="00B25D9C" w:rsidRDefault="00975856" w:rsidP="00B25D9C">
      <w:pPr>
        <w:shd w:val="clear" w:color="auto" w:fill="FFFFFF"/>
        <w:jc w:val="both"/>
        <w:rPr>
          <w:rFonts w:cs="Arial"/>
          <w:color w:val="333333"/>
          <w:lang w:val="en"/>
        </w:rPr>
      </w:pPr>
      <w:r w:rsidRPr="00B25D9C">
        <w:rPr>
          <w:rFonts w:cs="Arial"/>
          <w:color w:val="333333"/>
          <w:lang w:val="en"/>
        </w:rPr>
        <w:t xml:space="preserve">Scam emails can be reported by forwarding to the National Cyber Security Centre at </w:t>
      </w:r>
      <w:hyperlink r:id="rId12" w:history="1">
        <w:r w:rsidRPr="00B25D9C">
          <w:rPr>
            <w:rStyle w:val="Hyperlink"/>
            <w:rFonts w:cs="Arial"/>
            <w:lang w:val="en"/>
          </w:rPr>
          <w:t>report@phishing.gov.uk</w:t>
        </w:r>
      </w:hyperlink>
      <w:r w:rsidRPr="00B25D9C">
        <w:rPr>
          <w:rFonts w:cs="Arial"/>
          <w:color w:val="333333"/>
          <w:lang w:val="en"/>
        </w:rPr>
        <w:t xml:space="preserve">.  </w:t>
      </w:r>
    </w:p>
    <w:p w14:paraId="260C701D" w14:textId="23CED786" w:rsidR="00975856" w:rsidRPr="00B25D9C" w:rsidRDefault="00975856" w:rsidP="00B25D9C">
      <w:pPr>
        <w:pStyle w:val="Heading2"/>
        <w:spacing w:before="0" w:after="200"/>
        <w:jc w:val="both"/>
        <w:rPr>
          <w:rFonts w:ascii="Arial" w:hAnsi="Arial" w:cs="Arial"/>
          <w:sz w:val="24"/>
          <w:szCs w:val="24"/>
        </w:rPr>
      </w:pPr>
      <w:r w:rsidRPr="00B25D9C">
        <w:rPr>
          <w:rFonts w:ascii="Arial" w:hAnsi="Arial" w:cs="Arial"/>
          <w:sz w:val="24"/>
          <w:szCs w:val="24"/>
        </w:rPr>
        <w:t>Winter fuel payment scams</w:t>
      </w:r>
    </w:p>
    <w:p w14:paraId="381C926F" w14:textId="77777777" w:rsidR="00B25D9C" w:rsidRDefault="002534D0" w:rsidP="00B25D9C">
      <w:pPr>
        <w:pStyle w:val="Heading2"/>
        <w:spacing w:before="0" w:after="200"/>
        <w:jc w:val="both"/>
        <w:rPr>
          <w:rFonts w:ascii="Arial" w:hAnsi="Arial" w:cs="Arial"/>
          <w:b w:val="0"/>
          <w:bCs w:val="0"/>
          <w:color w:val="0B0C0C"/>
          <w:sz w:val="24"/>
          <w:szCs w:val="24"/>
          <w:lang w:eastAsia="en-GB"/>
        </w:rPr>
      </w:pPr>
      <w:r w:rsidRPr="00B25D9C">
        <w:rPr>
          <w:rFonts w:ascii="Arial" w:hAnsi="Arial" w:cs="Arial"/>
          <w:b w:val="0"/>
          <w:bCs w:val="0"/>
          <w:color w:val="0B0C0C"/>
          <w:sz w:val="24"/>
          <w:szCs w:val="24"/>
          <w:lang w:eastAsia="en-GB"/>
        </w:rPr>
        <w:t>HM Revenue and Customs (HMRC) is warning pensioners to be on the alert for scam</w:t>
      </w:r>
      <w:r w:rsidR="00975856" w:rsidRPr="00B25D9C">
        <w:rPr>
          <w:rFonts w:ascii="Arial" w:hAnsi="Arial" w:cs="Arial"/>
          <w:b w:val="0"/>
          <w:bCs w:val="0"/>
          <w:color w:val="0B0C0C"/>
          <w:sz w:val="24"/>
          <w:szCs w:val="24"/>
          <w:lang w:eastAsia="en-GB"/>
        </w:rPr>
        <w:t xml:space="preserve"> texts and emails </w:t>
      </w:r>
      <w:r w:rsidRPr="00B25D9C">
        <w:rPr>
          <w:rFonts w:ascii="Arial" w:hAnsi="Arial" w:cs="Arial"/>
          <w:b w:val="0"/>
          <w:bCs w:val="0"/>
          <w:color w:val="0B0C0C"/>
          <w:sz w:val="24"/>
          <w:szCs w:val="24"/>
          <w:lang w:eastAsia="en-GB"/>
        </w:rPr>
        <w:t xml:space="preserve">as the recovery of </w:t>
      </w:r>
      <w:r w:rsidR="00975856" w:rsidRPr="00B25D9C">
        <w:rPr>
          <w:rFonts w:ascii="Arial" w:hAnsi="Arial" w:cs="Arial"/>
          <w:b w:val="0"/>
          <w:bCs w:val="0"/>
          <w:color w:val="0B0C0C"/>
          <w:sz w:val="24"/>
          <w:szCs w:val="24"/>
          <w:lang w:eastAsia="en-GB"/>
        </w:rPr>
        <w:t xml:space="preserve">the </w:t>
      </w:r>
      <w:r w:rsidR="00F9303F" w:rsidRPr="00B25D9C">
        <w:rPr>
          <w:rFonts w:ascii="Arial" w:hAnsi="Arial" w:cs="Arial"/>
          <w:b w:val="0"/>
          <w:bCs w:val="0"/>
          <w:color w:val="0B0C0C"/>
          <w:sz w:val="24"/>
          <w:szCs w:val="24"/>
          <w:lang w:eastAsia="en-GB"/>
        </w:rPr>
        <w:t xml:space="preserve">2025 </w:t>
      </w:r>
      <w:r w:rsidRPr="00B25D9C">
        <w:rPr>
          <w:rFonts w:ascii="Arial" w:hAnsi="Arial" w:cs="Arial"/>
          <w:b w:val="0"/>
          <w:bCs w:val="0"/>
          <w:color w:val="0B0C0C"/>
          <w:sz w:val="24"/>
          <w:szCs w:val="24"/>
          <w:lang w:eastAsia="en-GB"/>
        </w:rPr>
        <w:t>Winter Fuel Payment</w:t>
      </w:r>
      <w:r w:rsidR="00F9303F" w:rsidRPr="00B25D9C">
        <w:rPr>
          <w:rFonts w:ascii="Arial" w:hAnsi="Arial" w:cs="Arial"/>
          <w:b w:val="0"/>
          <w:bCs w:val="0"/>
          <w:color w:val="0B0C0C"/>
          <w:sz w:val="24"/>
          <w:szCs w:val="24"/>
          <w:lang w:eastAsia="en-GB"/>
        </w:rPr>
        <w:t xml:space="preserve"> for pensioners whose annual income is more than £35,000 begins.  For most this is an automatic process and will be recovered through a change to their PAYE tax code from April 2026</w:t>
      </w:r>
      <w:r w:rsidRPr="00B25D9C">
        <w:rPr>
          <w:rFonts w:ascii="Arial" w:hAnsi="Arial" w:cs="Arial"/>
          <w:b w:val="0"/>
          <w:bCs w:val="0"/>
          <w:color w:val="0B0C0C"/>
          <w:sz w:val="24"/>
          <w:szCs w:val="24"/>
          <w:lang w:eastAsia="en-GB"/>
        </w:rPr>
        <w:t xml:space="preserve">. </w:t>
      </w:r>
      <w:r w:rsidR="00975856" w:rsidRPr="00B25D9C">
        <w:rPr>
          <w:rFonts w:ascii="Arial" w:hAnsi="Arial" w:cs="Arial"/>
          <w:b w:val="0"/>
          <w:bCs w:val="0"/>
          <w:color w:val="0B0C0C"/>
          <w:sz w:val="24"/>
          <w:szCs w:val="24"/>
          <w:lang w:eastAsia="en-GB"/>
        </w:rPr>
        <w:t xml:space="preserve"> </w:t>
      </w:r>
      <w:r w:rsidRPr="00B25D9C">
        <w:rPr>
          <w:rFonts w:ascii="Arial" w:hAnsi="Arial" w:cs="Arial"/>
          <w:b w:val="0"/>
          <w:bCs w:val="0"/>
          <w:color w:val="0B0C0C"/>
          <w:sz w:val="24"/>
          <w:szCs w:val="24"/>
          <w:lang w:eastAsia="en-GB"/>
        </w:rPr>
        <w:t>HMRC will never contact people by text or email to ask them to repay their Winter Fuel Payment, or to request bank details.</w:t>
      </w:r>
    </w:p>
    <w:p w14:paraId="4E081E7E" w14:textId="1EAEEF3C" w:rsidR="00653465" w:rsidRPr="00B25D9C" w:rsidRDefault="00690D87" w:rsidP="00B25D9C">
      <w:pPr>
        <w:pStyle w:val="Heading2"/>
        <w:spacing w:before="0" w:after="200"/>
        <w:jc w:val="both"/>
        <w:rPr>
          <w:rFonts w:ascii="Arial" w:hAnsi="Arial" w:cs="Arial"/>
          <w:b w:val="0"/>
          <w:bCs w:val="0"/>
          <w:color w:val="0B0C0C"/>
          <w:sz w:val="24"/>
          <w:szCs w:val="24"/>
          <w:shd w:val="clear" w:color="auto" w:fill="FFFFFF"/>
        </w:rPr>
      </w:pPr>
      <w:r w:rsidRPr="00B25D9C">
        <w:rPr>
          <w:rFonts w:ascii="Arial" w:hAnsi="Arial" w:cs="Arial"/>
          <w:color w:val="0B0C0C"/>
          <w:sz w:val="24"/>
          <w:szCs w:val="24"/>
          <w:shd w:val="clear" w:color="auto" w:fill="FFFFFF"/>
        </w:rPr>
        <w:t>Contact the Trading Standards Service via the Citizens Advice consumer Helpline on 0808 223 1133</w:t>
      </w:r>
      <w:r w:rsidR="007E76A0" w:rsidRPr="00B25D9C">
        <w:rPr>
          <w:rFonts w:ascii="Arial" w:hAnsi="Arial" w:cs="Arial"/>
          <w:color w:val="0B0C0C"/>
          <w:sz w:val="24"/>
          <w:szCs w:val="24"/>
          <w:shd w:val="clear" w:color="auto" w:fill="FFFFFF"/>
        </w:rPr>
        <w:t>.</w:t>
      </w:r>
      <w:r w:rsidR="00975856" w:rsidRPr="00B25D9C">
        <w:rPr>
          <w:rFonts w:ascii="Arial" w:hAnsi="Arial" w:cs="Arial"/>
          <w:color w:val="0B0C0C"/>
          <w:sz w:val="24"/>
          <w:szCs w:val="24"/>
          <w:shd w:val="clear" w:color="auto" w:fill="FFFFFF"/>
        </w:rPr>
        <w:br/>
      </w:r>
      <w:r w:rsidR="00975856" w:rsidRPr="00B25D9C">
        <w:rPr>
          <w:rFonts w:ascii="Arial" w:hAnsi="Arial" w:cs="Arial"/>
          <w:color w:val="0B0C0C"/>
          <w:sz w:val="24"/>
          <w:szCs w:val="24"/>
          <w:shd w:val="clear" w:color="auto" w:fill="FFFFFF"/>
        </w:rPr>
        <w:br/>
      </w:r>
      <w:r w:rsidR="00B25D9C" w:rsidRPr="00B25D9C">
        <w:rPr>
          <w:rFonts w:ascii="Arial" w:hAnsi="Arial" w:cs="Arial"/>
          <w:color w:val="auto"/>
          <w:sz w:val="24"/>
          <w:szCs w:val="24"/>
          <w:lang w:val="en"/>
        </w:rPr>
        <w:t xml:space="preserve">Check out our Facebook page, </w:t>
      </w:r>
      <w:hyperlink r:id="rId13" w:history="1">
        <w:r w:rsidR="00B25D9C" w:rsidRPr="00B25D9C">
          <w:rPr>
            <w:rStyle w:val="Hyperlink"/>
            <w:rFonts w:ascii="Arial" w:hAnsi="Arial" w:cs="Arial"/>
            <w:sz w:val="24"/>
            <w:szCs w:val="24"/>
            <w:lang w:val="en"/>
          </w:rPr>
          <w:t>www.facebook.com/StanleyDards/</w:t>
        </w:r>
      </w:hyperlink>
      <w:bookmarkEnd w:id="0"/>
      <w:bookmarkEnd w:id="1"/>
      <w:bookmarkEnd w:id="2"/>
    </w:p>
    <w:sectPr w:rsidR="00653465" w:rsidRPr="00B25D9C" w:rsidSect="005978BA">
      <w:type w:val="continuous"/>
      <w:pgSz w:w="11900" w:h="16840" w:code="9"/>
      <w:pgMar w:top="1418" w:right="1418" w:bottom="2268" w:left="1418" w:header="1418" w:footer="1020" w:gutter="0"/>
      <w:cols w:num="2" w:space="292"/>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98600" w14:textId="77777777" w:rsidR="009E5478" w:rsidRDefault="009E5478" w:rsidP="00124FDC">
      <w:pPr>
        <w:spacing w:after="0"/>
      </w:pPr>
      <w:r>
        <w:separator/>
      </w:r>
    </w:p>
    <w:p w14:paraId="6786672B" w14:textId="77777777" w:rsidR="009E5478" w:rsidRDefault="009E5478"/>
    <w:p w14:paraId="2A30CD2A" w14:textId="77777777" w:rsidR="009E5478" w:rsidRDefault="009E5478"/>
  </w:endnote>
  <w:endnote w:type="continuationSeparator" w:id="0">
    <w:p w14:paraId="622A4264" w14:textId="77777777" w:rsidR="009E5478" w:rsidRDefault="009E5478" w:rsidP="00124FDC">
      <w:pPr>
        <w:spacing w:after="0"/>
      </w:pPr>
      <w:r>
        <w:continuationSeparator/>
      </w:r>
    </w:p>
    <w:p w14:paraId="0A41E959" w14:textId="77777777" w:rsidR="009E5478" w:rsidRDefault="009E5478"/>
    <w:p w14:paraId="1DA1A7D8" w14:textId="77777777" w:rsidR="009E5478" w:rsidRDefault="009E54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2344" w14:textId="77777777" w:rsidR="00533684" w:rsidRDefault="00533684" w:rsidP="00E376D7">
    <w:pPr>
      <w:pStyle w:val="Footer"/>
      <w:jc w:val="center"/>
    </w:pPr>
    <w:r>
      <w:t xml:space="preserve">• </w:t>
    </w:r>
    <w:r w:rsidR="006A2F20">
      <w:fldChar w:fldCharType="begin"/>
    </w:r>
    <w:r w:rsidR="006A2F20">
      <w:instrText xml:space="preserve"> PAGE   \* MERGEFORMAT </w:instrText>
    </w:r>
    <w:r w:rsidR="006A2F20">
      <w:fldChar w:fldCharType="separate"/>
    </w:r>
    <w:r>
      <w:rPr>
        <w:noProof/>
      </w:rPr>
      <w:t>2</w:t>
    </w:r>
    <w:r w:rsidR="006A2F20">
      <w:fldChar w:fldCharType="end"/>
    </w:r>
    <w:r>
      <w:t xml:space="preserve"> •</w:t>
    </w:r>
  </w:p>
  <w:p w14:paraId="1FC689EA" w14:textId="77777777" w:rsidR="002302E7" w:rsidRDefault="002302E7"/>
  <w:p w14:paraId="30779AC2" w14:textId="77777777" w:rsidR="002302E7" w:rsidRDefault="002302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AF82" w14:textId="2CF0AAEF" w:rsidR="00596BAA" w:rsidRDefault="007E606A">
    <w:pPr>
      <w:pStyle w:val="Footer"/>
    </w:pPr>
    <w:r>
      <w:rPr>
        <w:noProof/>
      </w:rPr>
      <w:pict w14:anchorId="6B120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5" type="#_x0000_t75" alt="Icon&#10;&#10;Description automatically generated with low confidence" style="position:absolute;margin-left:-49.9pt;margin-top:-31.2pt;width:550.35pt;height:79.3pt;z-index:-251658752;visibility:visible">
          <v:imagedata r:id="rId1" o:title="Icon&#10;&#10;Description automatically generated with low confidenc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04763" w14:textId="77777777" w:rsidR="009E5478" w:rsidRDefault="009E5478" w:rsidP="00124FDC">
      <w:pPr>
        <w:spacing w:after="0"/>
      </w:pPr>
      <w:r>
        <w:separator/>
      </w:r>
    </w:p>
    <w:p w14:paraId="311F7B1B" w14:textId="77777777" w:rsidR="009E5478" w:rsidRDefault="009E5478"/>
    <w:p w14:paraId="1FC281FE" w14:textId="77777777" w:rsidR="009E5478" w:rsidRDefault="009E5478"/>
  </w:footnote>
  <w:footnote w:type="continuationSeparator" w:id="0">
    <w:p w14:paraId="50B6D26F" w14:textId="77777777" w:rsidR="009E5478" w:rsidRDefault="009E5478" w:rsidP="00124FDC">
      <w:pPr>
        <w:spacing w:after="0"/>
      </w:pPr>
      <w:r>
        <w:continuationSeparator/>
      </w:r>
    </w:p>
    <w:p w14:paraId="10B3D05B" w14:textId="77777777" w:rsidR="009E5478" w:rsidRDefault="009E5478"/>
    <w:p w14:paraId="5D4CF957" w14:textId="77777777" w:rsidR="009E5478" w:rsidRDefault="009E547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7D006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A236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4A91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2A8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04F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E2A19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CE9B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1E77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EFAAF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5C81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91CC8"/>
    <w:multiLevelType w:val="multilevel"/>
    <w:tmpl w:val="9FF2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4E3A00"/>
    <w:multiLevelType w:val="multilevel"/>
    <w:tmpl w:val="C888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20325"/>
    <w:multiLevelType w:val="multilevel"/>
    <w:tmpl w:val="8B782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113848"/>
    <w:multiLevelType w:val="multilevel"/>
    <w:tmpl w:val="A7B6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1161ED"/>
    <w:multiLevelType w:val="multilevel"/>
    <w:tmpl w:val="14E27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DE378D"/>
    <w:multiLevelType w:val="hybridMultilevel"/>
    <w:tmpl w:val="531E3516"/>
    <w:lvl w:ilvl="0" w:tplc="EB862A90">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AD777A"/>
    <w:multiLevelType w:val="multilevel"/>
    <w:tmpl w:val="A0AA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F523D"/>
    <w:multiLevelType w:val="multilevel"/>
    <w:tmpl w:val="5870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5E6B95"/>
    <w:multiLevelType w:val="multilevel"/>
    <w:tmpl w:val="E8AEF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976946"/>
    <w:multiLevelType w:val="multilevel"/>
    <w:tmpl w:val="CD724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D95916"/>
    <w:multiLevelType w:val="multilevel"/>
    <w:tmpl w:val="BB88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C36914"/>
    <w:multiLevelType w:val="multilevel"/>
    <w:tmpl w:val="E5A6A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5249A2"/>
    <w:multiLevelType w:val="multilevel"/>
    <w:tmpl w:val="447C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961161">
    <w:abstractNumId w:val="15"/>
  </w:num>
  <w:num w:numId="2" w16cid:durableId="1701127830">
    <w:abstractNumId w:val="15"/>
  </w:num>
  <w:num w:numId="3" w16cid:durableId="1339890472">
    <w:abstractNumId w:val="9"/>
  </w:num>
  <w:num w:numId="4" w16cid:durableId="82999550">
    <w:abstractNumId w:val="8"/>
  </w:num>
  <w:num w:numId="5" w16cid:durableId="1613782328">
    <w:abstractNumId w:val="7"/>
  </w:num>
  <w:num w:numId="6" w16cid:durableId="1955821618">
    <w:abstractNumId w:val="6"/>
  </w:num>
  <w:num w:numId="7" w16cid:durableId="1894585414">
    <w:abstractNumId w:val="5"/>
  </w:num>
  <w:num w:numId="8" w16cid:durableId="1928877085">
    <w:abstractNumId w:val="4"/>
  </w:num>
  <w:num w:numId="9" w16cid:durableId="22874923">
    <w:abstractNumId w:val="3"/>
  </w:num>
  <w:num w:numId="10" w16cid:durableId="1909144548">
    <w:abstractNumId w:val="2"/>
  </w:num>
  <w:num w:numId="11" w16cid:durableId="165361204">
    <w:abstractNumId w:val="1"/>
  </w:num>
  <w:num w:numId="12" w16cid:durableId="525484434">
    <w:abstractNumId w:val="0"/>
  </w:num>
  <w:num w:numId="13" w16cid:durableId="847061236">
    <w:abstractNumId w:val="20"/>
  </w:num>
  <w:num w:numId="14" w16cid:durableId="1718579207">
    <w:abstractNumId w:val="17"/>
  </w:num>
  <w:num w:numId="15" w16cid:durableId="954485008">
    <w:abstractNumId w:val="14"/>
  </w:num>
  <w:num w:numId="16" w16cid:durableId="688919519">
    <w:abstractNumId w:val="10"/>
  </w:num>
  <w:num w:numId="17" w16cid:durableId="1793551021">
    <w:abstractNumId w:val="18"/>
  </w:num>
  <w:num w:numId="18" w16cid:durableId="1469585505">
    <w:abstractNumId w:val="16"/>
  </w:num>
  <w:num w:numId="19" w16cid:durableId="1742288971">
    <w:abstractNumId w:val="13"/>
  </w:num>
  <w:num w:numId="20" w16cid:durableId="303388001">
    <w:abstractNumId w:val="12"/>
  </w:num>
  <w:num w:numId="21" w16cid:durableId="1716275913">
    <w:abstractNumId w:val="21"/>
  </w:num>
  <w:num w:numId="22" w16cid:durableId="16540257">
    <w:abstractNumId w:val="22"/>
  </w:num>
  <w:num w:numId="23" w16cid:durableId="1651053617">
    <w:abstractNumId w:val="11"/>
  </w:num>
  <w:num w:numId="24" w16cid:durableId="7095744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llowSpaceOfSameStyleInTable/>
    <w:compatSetting w:name="compatibilityMode" w:uri="http://schemas.microsoft.com/office/word" w:val="12"/>
    <w:compatSetting w:name="useWord2013TrackBottomHyphenation" w:uri="http://schemas.microsoft.com/office/word" w:val="1"/>
  </w:compat>
  <w:rsids>
    <w:rsidRoot w:val="00E910FE"/>
    <w:rsid w:val="000026CD"/>
    <w:rsid w:val="000079B2"/>
    <w:rsid w:val="00013354"/>
    <w:rsid w:val="000147D5"/>
    <w:rsid w:val="000163BE"/>
    <w:rsid w:val="00017F43"/>
    <w:rsid w:val="0002354A"/>
    <w:rsid w:val="000236AA"/>
    <w:rsid w:val="00024F4D"/>
    <w:rsid w:val="00025414"/>
    <w:rsid w:val="000264B3"/>
    <w:rsid w:val="00035930"/>
    <w:rsid w:val="0004054D"/>
    <w:rsid w:val="00041181"/>
    <w:rsid w:val="00045516"/>
    <w:rsid w:val="0004609F"/>
    <w:rsid w:val="00060151"/>
    <w:rsid w:val="000609FD"/>
    <w:rsid w:val="000646EB"/>
    <w:rsid w:val="00064BAB"/>
    <w:rsid w:val="00065A49"/>
    <w:rsid w:val="0007738D"/>
    <w:rsid w:val="00080935"/>
    <w:rsid w:val="0008423C"/>
    <w:rsid w:val="000847C6"/>
    <w:rsid w:val="00092057"/>
    <w:rsid w:val="00093EB4"/>
    <w:rsid w:val="00094EAC"/>
    <w:rsid w:val="000A1364"/>
    <w:rsid w:val="000A4A22"/>
    <w:rsid w:val="000A50D4"/>
    <w:rsid w:val="000A5197"/>
    <w:rsid w:val="000B51F4"/>
    <w:rsid w:val="000C1332"/>
    <w:rsid w:val="000C5B67"/>
    <w:rsid w:val="000C7299"/>
    <w:rsid w:val="000D3601"/>
    <w:rsid w:val="000D51E8"/>
    <w:rsid w:val="000D71A8"/>
    <w:rsid w:val="000E4C1A"/>
    <w:rsid w:val="000E6F6F"/>
    <w:rsid w:val="000E79D8"/>
    <w:rsid w:val="000F06F3"/>
    <w:rsid w:val="00101FA5"/>
    <w:rsid w:val="0010259A"/>
    <w:rsid w:val="00102C4A"/>
    <w:rsid w:val="00106CB3"/>
    <w:rsid w:val="001114B9"/>
    <w:rsid w:val="00111549"/>
    <w:rsid w:val="00112B05"/>
    <w:rsid w:val="0011756A"/>
    <w:rsid w:val="00123D6F"/>
    <w:rsid w:val="00124FDC"/>
    <w:rsid w:val="001344A2"/>
    <w:rsid w:val="00144E34"/>
    <w:rsid w:val="0015075F"/>
    <w:rsid w:val="001523F9"/>
    <w:rsid w:val="00154BC6"/>
    <w:rsid w:val="00161A1F"/>
    <w:rsid w:val="00165163"/>
    <w:rsid w:val="00170583"/>
    <w:rsid w:val="0017288B"/>
    <w:rsid w:val="00175CF5"/>
    <w:rsid w:val="00177B0F"/>
    <w:rsid w:val="001870E0"/>
    <w:rsid w:val="0019096E"/>
    <w:rsid w:val="00190D05"/>
    <w:rsid w:val="001924A7"/>
    <w:rsid w:val="00195F22"/>
    <w:rsid w:val="001A4F9E"/>
    <w:rsid w:val="001A5022"/>
    <w:rsid w:val="001A5EF8"/>
    <w:rsid w:val="001B0D96"/>
    <w:rsid w:val="001C0228"/>
    <w:rsid w:val="001D571A"/>
    <w:rsid w:val="001D6AE5"/>
    <w:rsid w:val="001D7ABE"/>
    <w:rsid w:val="001E22B3"/>
    <w:rsid w:val="001E6FEF"/>
    <w:rsid w:val="001F1842"/>
    <w:rsid w:val="00202A15"/>
    <w:rsid w:val="002073D7"/>
    <w:rsid w:val="002128C0"/>
    <w:rsid w:val="00212C81"/>
    <w:rsid w:val="002262DE"/>
    <w:rsid w:val="002302E7"/>
    <w:rsid w:val="002303C5"/>
    <w:rsid w:val="002341B4"/>
    <w:rsid w:val="00241E82"/>
    <w:rsid w:val="002445EA"/>
    <w:rsid w:val="00246E88"/>
    <w:rsid w:val="002517FE"/>
    <w:rsid w:val="002534D0"/>
    <w:rsid w:val="002601C8"/>
    <w:rsid w:val="00267E3B"/>
    <w:rsid w:val="0027158F"/>
    <w:rsid w:val="0027299B"/>
    <w:rsid w:val="00277B07"/>
    <w:rsid w:val="00280890"/>
    <w:rsid w:val="002817E4"/>
    <w:rsid w:val="00282688"/>
    <w:rsid w:val="00287D28"/>
    <w:rsid w:val="00293E6C"/>
    <w:rsid w:val="002973FA"/>
    <w:rsid w:val="002A3EC1"/>
    <w:rsid w:val="002B3931"/>
    <w:rsid w:val="002B5064"/>
    <w:rsid w:val="002C058A"/>
    <w:rsid w:val="002C1347"/>
    <w:rsid w:val="002C4196"/>
    <w:rsid w:val="002C770F"/>
    <w:rsid w:val="002D3477"/>
    <w:rsid w:val="002D689E"/>
    <w:rsid w:val="002D7C5E"/>
    <w:rsid w:val="002E0088"/>
    <w:rsid w:val="002E1F0D"/>
    <w:rsid w:val="002E27EC"/>
    <w:rsid w:val="002F289C"/>
    <w:rsid w:val="002F2E0A"/>
    <w:rsid w:val="002F376D"/>
    <w:rsid w:val="00301B6E"/>
    <w:rsid w:val="00304D3D"/>
    <w:rsid w:val="00307D2C"/>
    <w:rsid w:val="00310938"/>
    <w:rsid w:val="003109C3"/>
    <w:rsid w:val="00311617"/>
    <w:rsid w:val="00313A53"/>
    <w:rsid w:val="00314BC3"/>
    <w:rsid w:val="003158E7"/>
    <w:rsid w:val="0031741C"/>
    <w:rsid w:val="00321000"/>
    <w:rsid w:val="00323726"/>
    <w:rsid w:val="00326867"/>
    <w:rsid w:val="00335086"/>
    <w:rsid w:val="00340479"/>
    <w:rsid w:val="003454AE"/>
    <w:rsid w:val="00350439"/>
    <w:rsid w:val="00352C83"/>
    <w:rsid w:val="003572E2"/>
    <w:rsid w:val="00357C8B"/>
    <w:rsid w:val="00361D48"/>
    <w:rsid w:val="0036421A"/>
    <w:rsid w:val="00365825"/>
    <w:rsid w:val="00367DF4"/>
    <w:rsid w:val="0037300D"/>
    <w:rsid w:val="003772F8"/>
    <w:rsid w:val="0038203F"/>
    <w:rsid w:val="00391092"/>
    <w:rsid w:val="00394975"/>
    <w:rsid w:val="00394ABC"/>
    <w:rsid w:val="003A0FA9"/>
    <w:rsid w:val="003A32CE"/>
    <w:rsid w:val="003A5F54"/>
    <w:rsid w:val="003B0DB8"/>
    <w:rsid w:val="003B13AE"/>
    <w:rsid w:val="003B3C89"/>
    <w:rsid w:val="003C6070"/>
    <w:rsid w:val="003D3440"/>
    <w:rsid w:val="003E12DA"/>
    <w:rsid w:val="003E30E0"/>
    <w:rsid w:val="003E74DE"/>
    <w:rsid w:val="003F134A"/>
    <w:rsid w:val="003F1E15"/>
    <w:rsid w:val="003F4CCC"/>
    <w:rsid w:val="00403774"/>
    <w:rsid w:val="004039AB"/>
    <w:rsid w:val="00403E02"/>
    <w:rsid w:val="004057C0"/>
    <w:rsid w:val="004123F8"/>
    <w:rsid w:val="004136E9"/>
    <w:rsid w:val="00415EBE"/>
    <w:rsid w:val="00416FCE"/>
    <w:rsid w:val="00420713"/>
    <w:rsid w:val="00421FBA"/>
    <w:rsid w:val="004233F9"/>
    <w:rsid w:val="004258E4"/>
    <w:rsid w:val="00427E6E"/>
    <w:rsid w:val="00431FEB"/>
    <w:rsid w:val="004333CE"/>
    <w:rsid w:val="00437CE6"/>
    <w:rsid w:val="00441DA6"/>
    <w:rsid w:val="00442270"/>
    <w:rsid w:val="00444B72"/>
    <w:rsid w:val="00447820"/>
    <w:rsid w:val="004507C5"/>
    <w:rsid w:val="004546D7"/>
    <w:rsid w:val="0046026B"/>
    <w:rsid w:val="0046295C"/>
    <w:rsid w:val="0046603B"/>
    <w:rsid w:val="0046622F"/>
    <w:rsid w:val="0047010F"/>
    <w:rsid w:val="00470728"/>
    <w:rsid w:val="0047411A"/>
    <w:rsid w:val="00476E67"/>
    <w:rsid w:val="00480286"/>
    <w:rsid w:val="00481C13"/>
    <w:rsid w:val="00482F7F"/>
    <w:rsid w:val="0048470E"/>
    <w:rsid w:val="00484BE6"/>
    <w:rsid w:val="00492A73"/>
    <w:rsid w:val="004962D1"/>
    <w:rsid w:val="004A0B75"/>
    <w:rsid w:val="004A561D"/>
    <w:rsid w:val="004B756E"/>
    <w:rsid w:val="004C13E2"/>
    <w:rsid w:val="004C2042"/>
    <w:rsid w:val="004C2626"/>
    <w:rsid w:val="004C2E45"/>
    <w:rsid w:val="004C4378"/>
    <w:rsid w:val="004C4C6B"/>
    <w:rsid w:val="004D0B2E"/>
    <w:rsid w:val="004D32E1"/>
    <w:rsid w:val="004D38E1"/>
    <w:rsid w:val="004D4F8A"/>
    <w:rsid w:val="004D60AB"/>
    <w:rsid w:val="004D766D"/>
    <w:rsid w:val="004D775D"/>
    <w:rsid w:val="004E1A11"/>
    <w:rsid w:val="004E2C02"/>
    <w:rsid w:val="004E5B22"/>
    <w:rsid w:val="004E79ED"/>
    <w:rsid w:val="004F3214"/>
    <w:rsid w:val="004F629D"/>
    <w:rsid w:val="005148BF"/>
    <w:rsid w:val="0051680E"/>
    <w:rsid w:val="005219D8"/>
    <w:rsid w:val="00522CB6"/>
    <w:rsid w:val="00526B6D"/>
    <w:rsid w:val="00527F83"/>
    <w:rsid w:val="005320B1"/>
    <w:rsid w:val="00533684"/>
    <w:rsid w:val="00535234"/>
    <w:rsid w:val="005360E5"/>
    <w:rsid w:val="005362D8"/>
    <w:rsid w:val="00541BF4"/>
    <w:rsid w:val="00542123"/>
    <w:rsid w:val="00551825"/>
    <w:rsid w:val="00553E50"/>
    <w:rsid w:val="00553EFD"/>
    <w:rsid w:val="00562212"/>
    <w:rsid w:val="00562275"/>
    <w:rsid w:val="005656D2"/>
    <w:rsid w:val="00565DF7"/>
    <w:rsid w:val="005703DF"/>
    <w:rsid w:val="00585E97"/>
    <w:rsid w:val="00586411"/>
    <w:rsid w:val="00591F1A"/>
    <w:rsid w:val="00592FC2"/>
    <w:rsid w:val="00593458"/>
    <w:rsid w:val="00595A8C"/>
    <w:rsid w:val="00596BAA"/>
    <w:rsid w:val="00596DDC"/>
    <w:rsid w:val="00597403"/>
    <w:rsid w:val="005978BA"/>
    <w:rsid w:val="005A0832"/>
    <w:rsid w:val="005A0D6D"/>
    <w:rsid w:val="005A1782"/>
    <w:rsid w:val="005A3769"/>
    <w:rsid w:val="005A4C51"/>
    <w:rsid w:val="005A657D"/>
    <w:rsid w:val="005B12D2"/>
    <w:rsid w:val="005C70A2"/>
    <w:rsid w:val="005D2136"/>
    <w:rsid w:val="005D452B"/>
    <w:rsid w:val="005D5BBD"/>
    <w:rsid w:val="005E160F"/>
    <w:rsid w:val="005E3037"/>
    <w:rsid w:val="005E334F"/>
    <w:rsid w:val="005E6438"/>
    <w:rsid w:val="005F43F8"/>
    <w:rsid w:val="005F7690"/>
    <w:rsid w:val="00600CC1"/>
    <w:rsid w:val="00601485"/>
    <w:rsid w:val="00601B42"/>
    <w:rsid w:val="00605DDD"/>
    <w:rsid w:val="0061082A"/>
    <w:rsid w:val="00613794"/>
    <w:rsid w:val="00613D03"/>
    <w:rsid w:val="00615424"/>
    <w:rsid w:val="006208E7"/>
    <w:rsid w:val="00622FC4"/>
    <w:rsid w:val="00624BCC"/>
    <w:rsid w:val="00625061"/>
    <w:rsid w:val="006372E6"/>
    <w:rsid w:val="006401E3"/>
    <w:rsid w:val="00643098"/>
    <w:rsid w:val="00644DD1"/>
    <w:rsid w:val="006520CF"/>
    <w:rsid w:val="00653465"/>
    <w:rsid w:val="0065693D"/>
    <w:rsid w:val="006573DF"/>
    <w:rsid w:val="00657E34"/>
    <w:rsid w:val="006605CB"/>
    <w:rsid w:val="00660AA5"/>
    <w:rsid w:val="0066193E"/>
    <w:rsid w:val="00662D05"/>
    <w:rsid w:val="00664786"/>
    <w:rsid w:val="006712D1"/>
    <w:rsid w:val="00675165"/>
    <w:rsid w:val="006804B6"/>
    <w:rsid w:val="00682DCC"/>
    <w:rsid w:val="00685F07"/>
    <w:rsid w:val="00690D87"/>
    <w:rsid w:val="006933D3"/>
    <w:rsid w:val="00693650"/>
    <w:rsid w:val="00693F26"/>
    <w:rsid w:val="006A0467"/>
    <w:rsid w:val="006A19F2"/>
    <w:rsid w:val="006A2F20"/>
    <w:rsid w:val="006A3B5E"/>
    <w:rsid w:val="006A68CD"/>
    <w:rsid w:val="006B3095"/>
    <w:rsid w:val="006B3C31"/>
    <w:rsid w:val="006B6BA7"/>
    <w:rsid w:val="006B6E5C"/>
    <w:rsid w:val="006C30DC"/>
    <w:rsid w:val="006C776D"/>
    <w:rsid w:val="006C7CB0"/>
    <w:rsid w:val="006D722D"/>
    <w:rsid w:val="006D7ED4"/>
    <w:rsid w:val="006E320F"/>
    <w:rsid w:val="006E7FCD"/>
    <w:rsid w:val="006F169C"/>
    <w:rsid w:val="00702343"/>
    <w:rsid w:val="0070344F"/>
    <w:rsid w:val="007037A0"/>
    <w:rsid w:val="0070531E"/>
    <w:rsid w:val="00707178"/>
    <w:rsid w:val="00707443"/>
    <w:rsid w:val="00707B01"/>
    <w:rsid w:val="00711DCE"/>
    <w:rsid w:val="00713A17"/>
    <w:rsid w:val="00720C49"/>
    <w:rsid w:val="00721705"/>
    <w:rsid w:val="0072534F"/>
    <w:rsid w:val="00730555"/>
    <w:rsid w:val="00730934"/>
    <w:rsid w:val="00733035"/>
    <w:rsid w:val="007370FD"/>
    <w:rsid w:val="00743DAD"/>
    <w:rsid w:val="00745F8E"/>
    <w:rsid w:val="00763101"/>
    <w:rsid w:val="0077075D"/>
    <w:rsid w:val="0077150B"/>
    <w:rsid w:val="007740E9"/>
    <w:rsid w:val="007768A6"/>
    <w:rsid w:val="00784C30"/>
    <w:rsid w:val="00790557"/>
    <w:rsid w:val="00791CB2"/>
    <w:rsid w:val="00794024"/>
    <w:rsid w:val="00795732"/>
    <w:rsid w:val="0079706D"/>
    <w:rsid w:val="00797100"/>
    <w:rsid w:val="007A10F4"/>
    <w:rsid w:val="007B0394"/>
    <w:rsid w:val="007B4C49"/>
    <w:rsid w:val="007B5692"/>
    <w:rsid w:val="007C026D"/>
    <w:rsid w:val="007C5DDD"/>
    <w:rsid w:val="007D63A5"/>
    <w:rsid w:val="007E0026"/>
    <w:rsid w:val="007E2FA1"/>
    <w:rsid w:val="007E606A"/>
    <w:rsid w:val="007E76A0"/>
    <w:rsid w:val="007E778D"/>
    <w:rsid w:val="007E7FCF"/>
    <w:rsid w:val="007F1782"/>
    <w:rsid w:val="00804367"/>
    <w:rsid w:val="00804FE3"/>
    <w:rsid w:val="008066FE"/>
    <w:rsid w:val="00807ECD"/>
    <w:rsid w:val="008163F4"/>
    <w:rsid w:val="0081770C"/>
    <w:rsid w:val="00820725"/>
    <w:rsid w:val="008312AA"/>
    <w:rsid w:val="00840701"/>
    <w:rsid w:val="00845E27"/>
    <w:rsid w:val="00846DAF"/>
    <w:rsid w:val="008548A6"/>
    <w:rsid w:val="00856CD8"/>
    <w:rsid w:val="0086250F"/>
    <w:rsid w:val="008669C1"/>
    <w:rsid w:val="008707EB"/>
    <w:rsid w:val="00874FCD"/>
    <w:rsid w:val="008843D4"/>
    <w:rsid w:val="0088444B"/>
    <w:rsid w:val="0088469C"/>
    <w:rsid w:val="00887C6E"/>
    <w:rsid w:val="00891970"/>
    <w:rsid w:val="00892A98"/>
    <w:rsid w:val="0089511A"/>
    <w:rsid w:val="008962BE"/>
    <w:rsid w:val="008970A9"/>
    <w:rsid w:val="008A169D"/>
    <w:rsid w:val="008A39A3"/>
    <w:rsid w:val="008A3D30"/>
    <w:rsid w:val="008A49BD"/>
    <w:rsid w:val="008A5AE8"/>
    <w:rsid w:val="008B3446"/>
    <w:rsid w:val="008C23D8"/>
    <w:rsid w:val="008D020B"/>
    <w:rsid w:val="008D1E0D"/>
    <w:rsid w:val="008D5CDF"/>
    <w:rsid w:val="008D779C"/>
    <w:rsid w:val="008D79BB"/>
    <w:rsid w:val="008E2B99"/>
    <w:rsid w:val="008F02D7"/>
    <w:rsid w:val="00907378"/>
    <w:rsid w:val="0091153D"/>
    <w:rsid w:val="009119D9"/>
    <w:rsid w:val="0091267F"/>
    <w:rsid w:val="00913AE2"/>
    <w:rsid w:val="00913D25"/>
    <w:rsid w:val="00916C80"/>
    <w:rsid w:val="0092174E"/>
    <w:rsid w:val="009228E7"/>
    <w:rsid w:val="0093148F"/>
    <w:rsid w:val="009325C2"/>
    <w:rsid w:val="009337DD"/>
    <w:rsid w:val="00937166"/>
    <w:rsid w:val="009414BD"/>
    <w:rsid w:val="009436B7"/>
    <w:rsid w:val="009449D7"/>
    <w:rsid w:val="00954D91"/>
    <w:rsid w:val="00955790"/>
    <w:rsid w:val="00961328"/>
    <w:rsid w:val="00961639"/>
    <w:rsid w:val="00961CE3"/>
    <w:rsid w:val="00963A2B"/>
    <w:rsid w:val="009641B7"/>
    <w:rsid w:val="00975856"/>
    <w:rsid w:val="00975A1C"/>
    <w:rsid w:val="00977A31"/>
    <w:rsid w:val="00980C35"/>
    <w:rsid w:val="0098454E"/>
    <w:rsid w:val="00987714"/>
    <w:rsid w:val="0099224C"/>
    <w:rsid w:val="00997B58"/>
    <w:rsid w:val="009A10F3"/>
    <w:rsid w:val="009A370D"/>
    <w:rsid w:val="009B04B1"/>
    <w:rsid w:val="009B6681"/>
    <w:rsid w:val="009B721E"/>
    <w:rsid w:val="009C5283"/>
    <w:rsid w:val="009D1A26"/>
    <w:rsid w:val="009D2151"/>
    <w:rsid w:val="009D4305"/>
    <w:rsid w:val="009D5C48"/>
    <w:rsid w:val="009D6EAC"/>
    <w:rsid w:val="009E042C"/>
    <w:rsid w:val="009E5478"/>
    <w:rsid w:val="009E6314"/>
    <w:rsid w:val="009E6A76"/>
    <w:rsid w:val="009E7A5D"/>
    <w:rsid w:val="009F2EDB"/>
    <w:rsid w:val="00A01F47"/>
    <w:rsid w:val="00A06445"/>
    <w:rsid w:val="00A07910"/>
    <w:rsid w:val="00A109D9"/>
    <w:rsid w:val="00A10AD0"/>
    <w:rsid w:val="00A1140A"/>
    <w:rsid w:val="00A14D8B"/>
    <w:rsid w:val="00A17C27"/>
    <w:rsid w:val="00A33B74"/>
    <w:rsid w:val="00A3486C"/>
    <w:rsid w:val="00A35CD9"/>
    <w:rsid w:val="00A50B77"/>
    <w:rsid w:val="00A52EF4"/>
    <w:rsid w:val="00A54AA6"/>
    <w:rsid w:val="00A56434"/>
    <w:rsid w:val="00A56577"/>
    <w:rsid w:val="00A56ACC"/>
    <w:rsid w:val="00A62B68"/>
    <w:rsid w:val="00A64B13"/>
    <w:rsid w:val="00A8410E"/>
    <w:rsid w:val="00A861C4"/>
    <w:rsid w:val="00A87503"/>
    <w:rsid w:val="00A913E7"/>
    <w:rsid w:val="00A9460F"/>
    <w:rsid w:val="00A94B4B"/>
    <w:rsid w:val="00A95ED9"/>
    <w:rsid w:val="00AA5803"/>
    <w:rsid w:val="00AA7692"/>
    <w:rsid w:val="00AB5928"/>
    <w:rsid w:val="00AC6CB8"/>
    <w:rsid w:val="00AC7BB0"/>
    <w:rsid w:val="00AD39E1"/>
    <w:rsid w:val="00AD4071"/>
    <w:rsid w:val="00AE032A"/>
    <w:rsid w:val="00AE0677"/>
    <w:rsid w:val="00AE5056"/>
    <w:rsid w:val="00AE506E"/>
    <w:rsid w:val="00AF34DF"/>
    <w:rsid w:val="00AF70E7"/>
    <w:rsid w:val="00AF7D91"/>
    <w:rsid w:val="00B0026F"/>
    <w:rsid w:val="00B02A63"/>
    <w:rsid w:val="00B06F0A"/>
    <w:rsid w:val="00B1024F"/>
    <w:rsid w:val="00B10FFA"/>
    <w:rsid w:val="00B14367"/>
    <w:rsid w:val="00B24910"/>
    <w:rsid w:val="00B25D9C"/>
    <w:rsid w:val="00B267FC"/>
    <w:rsid w:val="00B461E4"/>
    <w:rsid w:val="00B5460C"/>
    <w:rsid w:val="00B5683E"/>
    <w:rsid w:val="00B6494E"/>
    <w:rsid w:val="00B7104E"/>
    <w:rsid w:val="00B716F9"/>
    <w:rsid w:val="00B730EC"/>
    <w:rsid w:val="00B74697"/>
    <w:rsid w:val="00B747FB"/>
    <w:rsid w:val="00B8028C"/>
    <w:rsid w:val="00B83A74"/>
    <w:rsid w:val="00B85661"/>
    <w:rsid w:val="00B87928"/>
    <w:rsid w:val="00B87E9A"/>
    <w:rsid w:val="00B91475"/>
    <w:rsid w:val="00B91A03"/>
    <w:rsid w:val="00B922A8"/>
    <w:rsid w:val="00B941A5"/>
    <w:rsid w:val="00B9591A"/>
    <w:rsid w:val="00B96F3B"/>
    <w:rsid w:val="00BA26FE"/>
    <w:rsid w:val="00BA5173"/>
    <w:rsid w:val="00BA73CF"/>
    <w:rsid w:val="00BA7C9D"/>
    <w:rsid w:val="00BB4FAE"/>
    <w:rsid w:val="00BC3CA1"/>
    <w:rsid w:val="00BC67F3"/>
    <w:rsid w:val="00BD2875"/>
    <w:rsid w:val="00BD4A91"/>
    <w:rsid w:val="00BE136A"/>
    <w:rsid w:val="00BE7164"/>
    <w:rsid w:val="00BF2E1F"/>
    <w:rsid w:val="00BF4604"/>
    <w:rsid w:val="00BF5930"/>
    <w:rsid w:val="00BF7EA6"/>
    <w:rsid w:val="00C044E2"/>
    <w:rsid w:val="00C06AFC"/>
    <w:rsid w:val="00C0722A"/>
    <w:rsid w:val="00C07932"/>
    <w:rsid w:val="00C123FB"/>
    <w:rsid w:val="00C17EE2"/>
    <w:rsid w:val="00C23E0A"/>
    <w:rsid w:val="00C27319"/>
    <w:rsid w:val="00C34C1C"/>
    <w:rsid w:val="00C3571A"/>
    <w:rsid w:val="00C36873"/>
    <w:rsid w:val="00C41823"/>
    <w:rsid w:val="00C42173"/>
    <w:rsid w:val="00C42E86"/>
    <w:rsid w:val="00C46C18"/>
    <w:rsid w:val="00C46F38"/>
    <w:rsid w:val="00C501C6"/>
    <w:rsid w:val="00C51A09"/>
    <w:rsid w:val="00C53823"/>
    <w:rsid w:val="00C53D07"/>
    <w:rsid w:val="00C56484"/>
    <w:rsid w:val="00C579F2"/>
    <w:rsid w:val="00C60B38"/>
    <w:rsid w:val="00C620F1"/>
    <w:rsid w:val="00C65181"/>
    <w:rsid w:val="00C666E4"/>
    <w:rsid w:val="00C71064"/>
    <w:rsid w:val="00C75F2D"/>
    <w:rsid w:val="00C8150A"/>
    <w:rsid w:val="00C82091"/>
    <w:rsid w:val="00C8244E"/>
    <w:rsid w:val="00C8314C"/>
    <w:rsid w:val="00C836EF"/>
    <w:rsid w:val="00C95DA9"/>
    <w:rsid w:val="00CA273D"/>
    <w:rsid w:val="00CA5239"/>
    <w:rsid w:val="00CB2C05"/>
    <w:rsid w:val="00CB2DAE"/>
    <w:rsid w:val="00CB300D"/>
    <w:rsid w:val="00CB3894"/>
    <w:rsid w:val="00CB3C04"/>
    <w:rsid w:val="00CC39B4"/>
    <w:rsid w:val="00CC71E7"/>
    <w:rsid w:val="00CD09B7"/>
    <w:rsid w:val="00CE413E"/>
    <w:rsid w:val="00CE4A01"/>
    <w:rsid w:val="00CE60E2"/>
    <w:rsid w:val="00CF03BD"/>
    <w:rsid w:val="00CF289B"/>
    <w:rsid w:val="00D01863"/>
    <w:rsid w:val="00D04825"/>
    <w:rsid w:val="00D079AE"/>
    <w:rsid w:val="00D148BA"/>
    <w:rsid w:val="00D15ABC"/>
    <w:rsid w:val="00D228D8"/>
    <w:rsid w:val="00D30FF9"/>
    <w:rsid w:val="00D33C46"/>
    <w:rsid w:val="00D40FF8"/>
    <w:rsid w:val="00D427A3"/>
    <w:rsid w:val="00D44D89"/>
    <w:rsid w:val="00D565E0"/>
    <w:rsid w:val="00D57472"/>
    <w:rsid w:val="00D6336E"/>
    <w:rsid w:val="00D641FF"/>
    <w:rsid w:val="00D65027"/>
    <w:rsid w:val="00D67BEB"/>
    <w:rsid w:val="00D80B89"/>
    <w:rsid w:val="00D8469E"/>
    <w:rsid w:val="00D84FED"/>
    <w:rsid w:val="00D96124"/>
    <w:rsid w:val="00DA3A5F"/>
    <w:rsid w:val="00DA436F"/>
    <w:rsid w:val="00DA5625"/>
    <w:rsid w:val="00DA73E2"/>
    <w:rsid w:val="00DB5D35"/>
    <w:rsid w:val="00DC0C01"/>
    <w:rsid w:val="00DC2221"/>
    <w:rsid w:val="00DC7522"/>
    <w:rsid w:val="00DD1EF1"/>
    <w:rsid w:val="00DD3B67"/>
    <w:rsid w:val="00DD5A10"/>
    <w:rsid w:val="00DE23F9"/>
    <w:rsid w:val="00DE2760"/>
    <w:rsid w:val="00DE4A82"/>
    <w:rsid w:val="00DF575B"/>
    <w:rsid w:val="00DF6FFF"/>
    <w:rsid w:val="00DF730E"/>
    <w:rsid w:val="00E007CF"/>
    <w:rsid w:val="00E02134"/>
    <w:rsid w:val="00E0753D"/>
    <w:rsid w:val="00E13D2D"/>
    <w:rsid w:val="00E1561C"/>
    <w:rsid w:val="00E17A6E"/>
    <w:rsid w:val="00E20807"/>
    <w:rsid w:val="00E2150A"/>
    <w:rsid w:val="00E24945"/>
    <w:rsid w:val="00E266BE"/>
    <w:rsid w:val="00E27B55"/>
    <w:rsid w:val="00E35D5B"/>
    <w:rsid w:val="00E376D7"/>
    <w:rsid w:val="00E4362B"/>
    <w:rsid w:val="00E44041"/>
    <w:rsid w:val="00E52492"/>
    <w:rsid w:val="00E5383C"/>
    <w:rsid w:val="00E544D2"/>
    <w:rsid w:val="00E66027"/>
    <w:rsid w:val="00E83AE6"/>
    <w:rsid w:val="00E87E59"/>
    <w:rsid w:val="00E910FE"/>
    <w:rsid w:val="00E91411"/>
    <w:rsid w:val="00E9585B"/>
    <w:rsid w:val="00EA335D"/>
    <w:rsid w:val="00EA714C"/>
    <w:rsid w:val="00EC1CCA"/>
    <w:rsid w:val="00EC4AFC"/>
    <w:rsid w:val="00EC751B"/>
    <w:rsid w:val="00ED1A03"/>
    <w:rsid w:val="00ED1F7B"/>
    <w:rsid w:val="00ED3CC6"/>
    <w:rsid w:val="00ED55BB"/>
    <w:rsid w:val="00EE3EB0"/>
    <w:rsid w:val="00EE568E"/>
    <w:rsid w:val="00EE6B40"/>
    <w:rsid w:val="00EE6B79"/>
    <w:rsid w:val="00EE6F99"/>
    <w:rsid w:val="00EF78A9"/>
    <w:rsid w:val="00F003CB"/>
    <w:rsid w:val="00F04BDC"/>
    <w:rsid w:val="00F04C17"/>
    <w:rsid w:val="00F04E14"/>
    <w:rsid w:val="00F053C9"/>
    <w:rsid w:val="00F14BE6"/>
    <w:rsid w:val="00F21282"/>
    <w:rsid w:val="00F321BA"/>
    <w:rsid w:val="00F37625"/>
    <w:rsid w:val="00F42121"/>
    <w:rsid w:val="00F44F66"/>
    <w:rsid w:val="00F5160E"/>
    <w:rsid w:val="00F51870"/>
    <w:rsid w:val="00F551FB"/>
    <w:rsid w:val="00F56D84"/>
    <w:rsid w:val="00F57BA5"/>
    <w:rsid w:val="00F60A01"/>
    <w:rsid w:val="00F62DB1"/>
    <w:rsid w:val="00F63E97"/>
    <w:rsid w:val="00F63E9F"/>
    <w:rsid w:val="00F670B5"/>
    <w:rsid w:val="00F67837"/>
    <w:rsid w:val="00F70154"/>
    <w:rsid w:val="00F7140E"/>
    <w:rsid w:val="00F74189"/>
    <w:rsid w:val="00F77728"/>
    <w:rsid w:val="00F82888"/>
    <w:rsid w:val="00F8447D"/>
    <w:rsid w:val="00F90CEB"/>
    <w:rsid w:val="00F9116E"/>
    <w:rsid w:val="00F914A8"/>
    <w:rsid w:val="00F9303F"/>
    <w:rsid w:val="00F930EF"/>
    <w:rsid w:val="00F9510C"/>
    <w:rsid w:val="00FA2016"/>
    <w:rsid w:val="00FB15AE"/>
    <w:rsid w:val="00FB1692"/>
    <w:rsid w:val="00FC10CE"/>
    <w:rsid w:val="00FC7991"/>
    <w:rsid w:val="00FD26D6"/>
    <w:rsid w:val="00FD2F31"/>
    <w:rsid w:val="00FD5175"/>
    <w:rsid w:val="00FE34EE"/>
    <w:rsid w:val="00FE75FA"/>
    <w:rsid w:val="00FF2670"/>
    <w:rsid w:val="00FF6188"/>
    <w:rsid w:val="00FF6C9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E24EF"/>
  <w15:docId w15:val="{C1291997-3B1F-4E55-952B-50CB910E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sid w:val="00F51870"/>
    <w:pPr>
      <w:spacing w:after="200"/>
    </w:pPr>
    <w:rPr>
      <w:rFonts w:ascii="Arial" w:hAnsi="Arial"/>
      <w:color w:val="000000"/>
      <w:sz w:val="24"/>
      <w:szCs w:val="24"/>
      <w:lang w:eastAsia="en-US"/>
    </w:rPr>
  </w:style>
  <w:style w:type="paragraph" w:styleId="Heading1">
    <w:name w:val="heading 1"/>
    <w:basedOn w:val="Normal"/>
    <w:next w:val="Normal"/>
    <w:link w:val="Heading1Char"/>
    <w:qFormat/>
    <w:rsid w:val="00C501C6"/>
    <w:pPr>
      <w:spacing w:before="120"/>
      <w:outlineLvl w:val="0"/>
    </w:pPr>
    <w:rPr>
      <w:rFonts w:ascii="Calibri" w:eastAsia="Times New Roman" w:hAnsi="Calibri" w:cs="Calibri"/>
      <w:b/>
      <w:bCs/>
      <w:color w:val="auto"/>
      <w:sz w:val="60"/>
      <w:szCs w:val="28"/>
    </w:rPr>
  </w:style>
  <w:style w:type="paragraph" w:styleId="Heading2">
    <w:name w:val="heading 2"/>
    <w:basedOn w:val="Normal"/>
    <w:next w:val="Normal"/>
    <w:link w:val="Heading2Char"/>
    <w:unhideWhenUsed/>
    <w:qFormat/>
    <w:rsid w:val="00C501C6"/>
    <w:pPr>
      <w:spacing w:before="60" w:after="120"/>
      <w:outlineLvl w:val="1"/>
    </w:pPr>
    <w:rPr>
      <w:rFonts w:ascii="Calibri" w:eastAsia="Times New Roman" w:hAnsi="Calibri" w:cs="Calibri"/>
      <w:b/>
      <w:bCs/>
      <w:color w:val="2C5A77"/>
      <w:sz w:val="48"/>
      <w:szCs w:val="26"/>
    </w:rPr>
  </w:style>
  <w:style w:type="paragraph" w:styleId="Heading3">
    <w:name w:val="heading 3"/>
    <w:basedOn w:val="Normal"/>
    <w:next w:val="Normal"/>
    <w:link w:val="Heading3Char"/>
    <w:unhideWhenUsed/>
    <w:qFormat/>
    <w:rsid w:val="00C501C6"/>
    <w:pPr>
      <w:keepNext/>
      <w:keepLines/>
      <w:spacing w:before="60" w:after="120"/>
      <w:outlineLvl w:val="2"/>
    </w:pPr>
    <w:rPr>
      <w:rFonts w:ascii="Calibri" w:eastAsia="Times New Roman" w:hAnsi="Calibri" w:cs="Calibri"/>
      <w:b/>
      <w:bCs/>
      <w:i/>
      <w:color w:val="auto"/>
      <w:sz w:val="36"/>
      <w:szCs w:val="28"/>
    </w:rPr>
  </w:style>
  <w:style w:type="paragraph" w:styleId="Heading4">
    <w:name w:val="heading 4"/>
    <w:basedOn w:val="Normal"/>
    <w:next w:val="Normal"/>
    <w:link w:val="Heading4Char"/>
    <w:uiPriority w:val="9"/>
    <w:semiHidden/>
    <w:unhideWhenUsed/>
    <w:qFormat/>
    <w:rsid w:val="00DA3A5F"/>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65DF7"/>
    <w:pPr>
      <w:tabs>
        <w:tab w:val="center" w:pos="4320"/>
        <w:tab w:val="right" w:pos="8640"/>
      </w:tabs>
      <w:spacing w:after="0"/>
    </w:pPr>
  </w:style>
  <w:style w:type="character" w:customStyle="1" w:styleId="FooterChar">
    <w:name w:val="Footer Char"/>
    <w:link w:val="Footer"/>
    <w:uiPriority w:val="99"/>
    <w:rsid w:val="00565DF7"/>
    <w:rPr>
      <w:color w:val="000000"/>
    </w:rPr>
  </w:style>
  <w:style w:type="paragraph" w:styleId="ListParagraph">
    <w:name w:val="List Paragraph"/>
    <w:basedOn w:val="Normal"/>
    <w:uiPriority w:val="34"/>
    <w:semiHidden/>
    <w:unhideWhenUsed/>
    <w:qFormat/>
    <w:rsid w:val="006573DF"/>
    <w:pPr>
      <w:ind w:left="720"/>
      <w:contextualSpacing/>
    </w:pPr>
  </w:style>
  <w:style w:type="character" w:customStyle="1" w:styleId="Heading1Char">
    <w:name w:val="Heading 1 Char"/>
    <w:link w:val="Heading1"/>
    <w:rsid w:val="00C501C6"/>
    <w:rPr>
      <w:rFonts w:ascii="Calibri" w:eastAsia="Times New Roman" w:hAnsi="Calibri" w:cs="Calibri"/>
      <w:b/>
      <w:bCs/>
      <w:sz w:val="60"/>
      <w:szCs w:val="28"/>
      <w:lang w:eastAsia="en-US"/>
    </w:rPr>
  </w:style>
  <w:style w:type="character" w:customStyle="1" w:styleId="Heading2Char">
    <w:name w:val="Heading 2 Char"/>
    <w:link w:val="Heading2"/>
    <w:rsid w:val="00C501C6"/>
    <w:rPr>
      <w:rFonts w:ascii="Calibri" w:eastAsia="Times New Roman" w:hAnsi="Calibri" w:cs="Calibri"/>
      <w:b/>
      <w:bCs/>
      <w:color w:val="2C5A77"/>
      <w:sz w:val="48"/>
      <w:szCs w:val="26"/>
      <w:lang w:eastAsia="en-US"/>
    </w:rPr>
  </w:style>
  <w:style w:type="paragraph" w:styleId="BalloonText">
    <w:name w:val="Balloon Text"/>
    <w:basedOn w:val="Normal"/>
    <w:link w:val="BalloonTextChar"/>
    <w:uiPriority w:val="99"/>
    <w:semiHidden/>
    <w:unhideWhenUsed/>
    <w:rsid w:val="009D6EAC"/>
    <w:pPr>
      <w:spacing w:after="0"/>
    </w:pPr>
    <w:rPr>
      <w:rFonts w:ascii="Tahoma" w:hAnsi="Tahoma" w:cs="Tahoma"/>
      <w:sz w:val="16"/>
      <w:szCs w:val="16"/>
    </w:rPr>
  </w:style>
  <w:style w:type="character" w:customStyle="1" w:styleId="BalloonTextChar">
    <w:name w:val="Balloon Text Char"/>
    <w:link w:val="BalloonText"/>
    <w:uiPriority w:val="99"/>
    <w:semiHidden/>
    <w:rsid w:val="009D6EAC"/>
    <w:rPr>
      <w:rFonts w:ascii="Tahoma" w:hAnsi="Tahoma" w:cs="Tahoma"/>
      <w:color w:val="000000"/>
      <w:sz w:val="16"/>
      <w:szCs w:val="16"/>
    </w:rPr>
  </w:style>
  <w:style w:type="paragraph" w:customStyle="1" w:styleId="BodyText1">
    <w:name w:val="Body Text 1"/>
    <w:basedOn w:val="Normal"/>
    <w:link w:val="BodyText1Char"/>
    <w:qFormat/>
    <w:rsid w:val="00C501C6"/>
    <w:pPr>
      <w:spacing w:before="60" w:after="120"/>
    </w:pPr>
    <w:rPr>
      <w:rFonts w:cs="Arial"/>
      <w:sz w:val="32"/>
      <w:szCs w:val="28"/>
    </w:rPr>
  </w:style>
  <w:style w:type="character" w:customStyle="1" w:styleId="BodyText1Char">
    <w:name w:val="Body Text 1 Char"/>
    <w:link w:val="BodyText1"/>
    <w:rsid w:val="00C501C6"/>
    <w:rPr>
      <w:rFonts w:ascii="Arial" w:hAnsi="Arial" w:cs="Arial"/>
      <w:color w:val="000000"/>
      <w:sz w:val="32"/>
      <w:szCs w:val="28"/>
      <w:lang w:eastAsia="en-US"/>
    </w:rPr>
  </w:style>
  <w:style w:type="character" w:styleId="PlaceholderText">
    <w:name w:val="Placeholder Text"/>
    <w:uiPriority w:val="99"/>
    <w:semiHidden/>
    <w:rsid w:val="00D80B89"/>
    <w:rPr>
      <w:color w:val="808080"/>
    </w:rPr>
  </w:style>
  <w:style w:type="paragraph" w:styleId="NoSpacing">
    <w:name w:val="No Spacing"/>
    <w:uiPriority w:val="1"/>
    <w:semiHidden/>
    <w:unhideWhenUsed/>
    <w:qFormat/>
    <w:rsid w:val="00154BC6"/>
    <w:rPr>
      <w:rFonts w:ascii="Arial" w:hAnsi="Arial"/>
      <w:color w:val="000000"/>
      <w:sz w:val="24"/>
      <w:szCs w:val="24"/>
      <w:lang w:eastAsia="en-US"/>
    </w:rPr>
  </w:style>
  <w:style w:type="paragraph" w:customStyle="1" w:styleId="Bullet">
    <w:name w:val="Bullet"/>
    <w:basedOn w:val="ListParagraph"/>
    <w:qFormat/>
    <w:rsid w:val="00553E50"/>
    <w:pPr>
      <w:numPr>
        <w:numId w:val="1"/>
      </w:numPr>
      <w:spacing w:after="120"/>
    </w:pPr>
    <w:rPr>
      <w:rFonts w:cs="Arial"/>
    </w:rPr>
  </w:style>
  <w:style w:type="character" w:customStyle="1" w:styleId="Heading3Char">
    <w:name w:val="Heading 3 Char"/>
    <w:link w:val="Heading3"/>
    <w:rsid w:val="00C501C6"/>
    <w:rPr>
      <w:rFonts w:ascii="Calibri" w:eastAsia="Times New Roman" w:hAnsi="Calibri" w:cs="Calibri"/>
      <w:b/>
      <w:bCs/>
      <w:i/>
      <w:sz w:val="36"/>
      <w:szCs w:val="28"/>
      <w:lang w:eastAsia="en-US"/>
    </w:rPr>
  </w:style>
  <w:style w:type="table" w:styleId="TableGrid">
    <w:name w:val="Table Grid"/>
    <w:basedOn w:val="TableNormal"/>
    <w:uiPriority w:val="59"/>
    <w:rsid w:val="00E37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76D7"/>
    <w:pPr>
      <w:spacing w:after="0"/>
    </w:pPr>
    <w:rPr>
      <w:sz w:val="20"/>
      <w:szCs w:val="20"/>
    </w:rPr>
  </w:style>
  <w:style w:type="character" w:customStyle="1" w:styleId="FootnoteTextChar">
    <w:name w:val="Footnote Text Char"/>
    <w:link w:val="FootnoteText"/>
    <w:uiPriority w:val="99"/>
    <w:semiHidden/>
    <w:rsid w:val="00E376D7"/>
    <w:rPr>
      <w:rFonts w:ascii="Arial" w:hAnsi="Arial"/>
      <w:color w:val="000000"/>
      <w:lang w:eastAsia="en-US"/>
    </w:rPr>
  </w:style>
  <w:style w:type="character" w:styleId="FootnoteReference">
    <w:name w:val="footnote reference"/>
    <w:uiPriority w:val="99"/>
    <w:semiHidden/>
    <w:unhideWhenUsed/>
    <w:rsid w:val="00E376D7"/>
    <w:rPr>
      <w:vertAlign w:val="superscript"/>
    </w:rPr>
  </w:style>
  <w:style w:type="paragraph" w:styleId="Header">
    <w:name w:val="header"/>
    <w:basedOn w:val="Normal"/>
    <w:link w:val="HeaderChar"/>
    <w:uiPriority w:val="99"/>
    <w:unhideWhenUsed/>
    <w:rsid w:val="00CB2C05"/>
    <w:pPr>
      <w:tabs>
        <w:tab w:val="center" w:pos="4680"/>
        <w:tab w:val="right" w:pos="9360"/>
      </w:tabs>
    </w:pPr>
  </w:style>
  <w:style w:type="character" w:customStyle="1" w:styleId="HeaderChar">
    <w:name w:val="Header Char"/>
    <w:link w:val="Header"/>
    <w:uiPriority w:val="99"/>
    <w:rsid w:val="00CB2C05"/>
    <w:rPr>
      <w:rFonts w:ascii="Arial" w:hAnsi="Arial"/>
      <w:color w:val="000000"/>
      <w:sz w:val="24"/>
      <w:szCs w:val="24"/>
      <w:lang w:eastAsia="en-US"/>
    </w:rPr>
  </w:style>
  <w:style w:type="paragraph" w:customStyle="1" w:styleId="Bullet-indent">
    <w:name w:val="Bullet - indent"/>
    <w:basedOn w:val="Bullet"/>
    <w:qFormat/>
    <w:rsid w:val="002445EA"/>
    <w:pPr>
      <w:numPr>
        <w:numId w:val="0"/>
      </w:numPr>
      <w:tabs>
        <w:tab w:val="num" w:pos="360"/>
      </w:tabs>
      <w:ind w:left="1083" w:hanging="360"/>
    </w:pPr>
    <w:rPr>
      <w:rFonts w:eastAsia="Calibri"/>
      <w:lang w:eastAsia="en-GB"/>
    </w:rPr>
  </w:style>
  <w:style w:type="paragraph" w:customStyle="1" w:styleId="Tableheading">
    <w:name w:val="Table heading"/>
    <w:basedOn w:val="Bullet"/>
    <w:uiPriority w:val="2"/>
    <w:rsid w:val="002445EA"/>
    <w:pPr>
      <w:keepNext/>
      <w:numPr>
        <w:numId w:val="0"/>
      </w:numPr>
    </w:pPr>
    <w:rPr>
      <w:rFonts w:eastAsia="Calibri"/>
      <w:b/>
      <w:bCs/>
      <w:sz w:val="30"/>
      <w:szCs w:val="30"/>
      <w:lang w:eastAsia="en-GB"/>
    </w:rPr>
  </w:style>
  <w:style w:type="paragraph" w:customStyle="1" w:styleId="Figurecaption">
    <w:name w:val="Figure caption"/>
    <w:basedOn w:val="Bullet"/>
    <w:uiPriority w:val="2"/>
    <w:rsid w:val="002445EA"/>
    <w:pPr>
      <w:numPr>
        <w:numId w:val="0"/>
      </w:numPr>
    </w:pPr>
    <w:rPr>
      <w:rFonts w:eastAsia="Calibri"/>
      <w:i/>
      <w:iCs/>
      <w:lang w:eastAsia="en-GB"/>
    </w:rPr>
  </w:style>
  <w:style w:type="paragraph" w:styleId="NormalWeb">
    <w:name w:val="Normal (Web)"/>
    <w:basedOn w:val="Normal"/>
    <w:uiPriority w:val="99"/>
    <w:unhideWhenUsed/>
    <w:rsid w:val="005978BA"/>
    <w:pPr>
      <w:spacing w:before="100" w:beforeAutospacing="1" w:after="100" w:afterAutospacing="1"/>
    </w:pPr>
    <w:rPr>
      <w:rFonts w:ascii="Times New Roman" w:eastAsia="Times New Roman" w:hAnsi="Times New Roman"/>
      <w:color w:val="auto"/>
      <w:lang w:eastAsia="en-GB"/>
    </w:rPr>
  </w:style>
  <w:style w:type="character" w:styleId="Hyperlink">
    <w:name w:val="Hyperlink"/>
    <w:uiPriority w:val="99"/>
    <w:unhideWhenUsed/>
    <w:rsid w:val="005978BA"/>
    <w:rPr>
      <w:color w:val="0000FF"/>
      <w:u w:val="single"/>
    </w:rPr>
  </w:style>
  <w:style w:type="character" w:styleId="Strong">
    <w:name w:val="Strong"/>
    <w:uiPriority w:val="22"/>
    <w:qFormat/>
    <w:rsid w:val="00A06445"/>
    <w:rPr>
      <w:b/>
      <w:bCs/>
    </w:rPr>
  </w:style>
  <w:style w:type="character" w:customStyle="1" w:styleId="lead">
    <w:name w:val="lead"/>
    <w:basedOn w:val="DefaultParagraphFont"/>
    <w:rsid w:val="00EA714C"/>
  </w:style>
  <w:style w:type="character" w:styleId="UnresolvedMention">
    <w:name w:val="Unresolved Mention"/>
    <w:uiPriority w:val="99"/>
    <w:semiHidden/>
    <w:unhideWhenUsed/>
    <w:rsid w:val="0048470E"/>
    <w:rPr>
      <w:color w:val="605E5C"/>
      <w:shd w:val="clear" w:color="auto" w:fill="E1DFDD"/>
    </w:rPr>
  </w:style>
  <w:style w:type="character" w:customStyle="1" w:styleId="Heading4Char">
    <w:name w:val="Heading 4 Char"/>
    <w:link w:val="Heading4"/>
    <w:uiPriority w:val="9"/>
    <w:semiHidden/>
    <w:rsid w:val="00DA3A5F"/>
    <w:rPr>
      <w:rFonts w:ascii="Calibri" w:eastAsia="Times New Roman" w:hAnsi="Calibri" w:cs="Times New Roman"/>
      <w:b/>
      <w:bCs/>
      <w:color w:val="000000"/>
      <w:sz w:val="28"/>
      <w:szCs w:val="28"/>
      <w:lang w:eastAsia="en-US"/>
    </w:rPr>
  </w:style>
  <w:style w:type="paragraph" w:customStyle="1" w:styleId="typographysb-text-body-default-regularijv90">
    <w:name w:val="typography_sb-text-body-default-regular__ijv90"/>
    <w:basedOn w:val="Normal"/>
    <w:rsid w:val="002F376D"/>
    <w:pPr>
      <w:spacing w:before="100" w:beforeAutospacing="1" w:after="100" w:afterAutospacing="1"/>
    </w:pPr>
    <w:rPr>
      <w:rFonts w:ascii="Times New Roman" w:eastAsia="Times New Roman" w:hAnsi="Times New Roman"/>
      <w:color w:val="auto"/>
      <w:lang w:eastAsia="en-GB"/>
    </w:rPr>
  </w:style>
  <w:style w:type="character" w:styleId="FollowedHyperlink">
    <w:name w:val="FollowedHyperlink"/>
    <w:basedOn w:val="DefaultParagraphFont"/>
    <w:uiPriority w:val="99"/>
    <w:semiHidden/>
    <w:unhideWhenUsed/>
    <w:rsid w:val="00A01F47"/>
    <w:rPr>
      <w:color w:val="954F72" w:themeColor="followedHyperlink"/>
      <w:u w:val="single"/>
    </w:rPr>
  </w:style>
  <w:style w:type="character" w:customStyle="1" w:styleId="animationwrapperanimationjh-d4">
    <w:name w:val="animationwrapper_animation__jh-d4"/>
    <w:basedOn w:val="DefaultParagraphFont"/>
    <w:rsid w:val="002262DE"/>
  </w:style>
  <w:style w:type="paragraph" w:customStyle="1" w:styleId="ssrcss-1q0x1qg-paragraph">
    <w:name w:val="ssrcss-1q0x1qg-paragraph"/>
    <w:basedOn w:val="Normal"/>
    <w:rsid w:val="00EE6B79"/>
    <w:pPr>
      <w:spacing w:before="100" w:beforeAutospacing="1" w:after="100" w:afterAutospacing="1"/>
    </w:pPr>
    <w:rPr>
      <w:rFonts w:ascii="Times New Roman" w:eastAsia="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697">
      <w:bodyDiv w:val="1"/>
      <w:marLeft w:val="0"/>
      <w:marRight w:val="0"/>
      <w:marTop w:val="0"/>
      <w:marBottom w:val="0"/>
      <w:divBdr>
        <w:top w:val="none" w:sz="0" w:space="0" w:color="auto"/>
        <w:left w:val="none" w:sz="0" w:space="0" w:color="auto"/>
        <w:bottom w:val="none" w:sz="0" w:space="0" w:color="auto"/>
        <w:right w:val="none" w:sz="0" w:space="0" w:color="auto"/>
      </w:divBdr>
    </w:div>
    <w:div w:id="36783782">
      <w:bodyDiv w:val="1"/>
      <w:marLeft w:val="0"/>
      <w:marRight w:val="0"/>
      <w:marTop w:val="0"/>
      <w:marBottom w:val="0"/>
      <w:divBdr>
        <w:top w:val="none" w:sz="0" w:space="0" w:color="auto"/>
        <w:left w:val="none" w:sz="0" w:space="0" w:color="auto"/>
        <w:bottom w:val="none" w:sz="0" w:space="0" w:color="auto"/>
        <w:right w:val="none" w:sz="0" w:space="0" w:color="auto"/>
      </w:divBdr>
    </w:div>
    <w:div w:id="57485458">
      <w:bodyDiv w:val="1"/>
      <w:marLeft w:val="0"/>
      <w:marRight w:val="0"/>
      <w:marTop w:val="0"/>
      <w:marBottom w:val="0"/>
      <w:divBdr>
        <w:top w:val="none" w:sz="0" w:space="0" w:color="auto"/>
        <w:left w:val="none" w:sz="0" w:space="0" w:color="auto"/>
        <w:bottom w:val="none" w:sz="0" w:space="0" w:color="auto"/>
        <w:right w:val="none" w:sz="0" w:space="0" w:color="auto"/>
      </w:divBdr>
    </w:div>
    <w:div w:id="106967967">
      <w:bodyDiv w:val="1"/>
      <w:marLeft w:val="0"/>
      <w:marRight w:val="0"/>
      <w:marTop w:val="0"/>
      <w:marBottom w:val="0"/>
      <w:divBdr>
        <w:top w:val="none" w:sz="0" w:space="0" w:color="auto"/>
        <w:left w:val="none" w:sz="0" w:space="0" w:color="auto"/>
        <w:bottom w:val="none" w:sz="0" w:space="0" w:color="auto"/>
        <w:right w:val="none" w:sz="0" w:space="0" w:color="auto"/>
      </w:divBdr>
    </w:div>
    <w:div w:id="155072239">
      <w:bodyDiv w:val="1"/>
      <w:marLeft w:val="0"/>
      <w:marRight w:val="0"/>
      <w:marTop w:val="0"/>
      <w:marBottom w:val="0"/>
      <w:divBdr>
        <w:top w:val="none" w:sz="0" w:space="0" w:color="auto"/>
        <w:left w:val="none" w:sz="0" w:space="0" w:color="auto"/>
        <w:bottom w:val="none" w:sz="0" w:space="0" w:color="auto"/>
        <w:right w:val="none" w:sz="0" w:space="0" w:color="auto"/>
      </w:divBdr>
    </w:div>
    <w:div w:id="168718805">
      <w:bodyDiv w:val="1"/>
      <w:marLeft w:val="0"/>
      <w:marRight w:val="0"/>
      <w:marTop w:val="0"/>
      <w:marBottom w:val="0"/>
      <w:divBdr>
        <w:top w:val="none" w:sz="0" w:space="0" w:color="auto"/>
        <w:left w:val="none" w:sz="0" w:space="0" w:color="auto"/>
        <w:bottom w:val="none" w:sz="0" w:space="0" w:color="auto"/>
        <w:right w:val="none" w:sz="0" w:space="0" w:color="auto"/>
      </w:divBdr>
    </w:div>
    <w:div w:id="231087838">
      <w:bodyDiv w:val="1"/>
      <w:marLeft w:val="0"/>
      <w:marRight w:val="0"/>
      <w:marTop w:val="0"/>
      <w:marBottom w:val="0"/>
      <w:divBdr>
        <w:top w:val="none" w:sz="0" w:space="0" w:color="auto"/>
        <w:left w:val="none" w:sz="0" w:space="0" w:color="auto"/>
        <w:bottom w:val="none" w:sz="0" w:space="0" w:color="auto"/>
        <w:right w:val="none" w:sz="0" w:space="0" w:color="auto"/>
      </w:divBdr>
    </w:div>
    <w:div w:id="271519179">
      <w:bodyDiv w:val="1"/>
      <w:marLeft w:val="0"/>
      <w:marRight w:val="0"/>
      <w:marTop w:val="0"/>
      <w:marBottom w:val="0"/>
      <w:divBdr>
        <w:top w:val="none" w:sz="0" w:space="0" w:color="auto"/>
        <w:left w:val="none" w:sz="0" w:space="0" w:color="auto"/>
        <w:bottom w:val="none" w:sz="0" w:space="0" w:color="auto"/>
        <w:right w:val="none" w:sz="0" w:space="0" w:color="auto"/>
      </w:divBdr>
    </w:div>
    <w:div w:id="281226063">
      <w:bodyDiv w:val="1"/>
      <w:marLeft w:val="0"/>
      <w:marRight w:val="0"/>
      <w:marTop w:val="0"/>
      <w:marBottom w:val="0"/>
      <w:divBdr>
        <w:top w:val="none" w:sz="0" w:space="0" w:color="auto"/>
        <w:left w:val="none" w:sz="0" w:space="0" w:color="auto"/>
        <w:bottom w:val="none" w:sz="0" w:space="0" w:color="auto"/>
        <w:right w:val="none" w:sz="0" w:space="0" w:color="auto"/>
      </w:divBdr>
    </w:div>
    <w:div w:id="287974503">
      <w:bodyDiv w:val="1"/>
      <w:marLeft w:val="0"/>
      <w:marRight w:val="0"/>
      <w:marTop w:val="0"/>
      <w:marBottom w:val="0"/>
      <w:divBdr>
        <w:top w:val="none" w:sz="0" w:space="0" w:color="auto"/>
        <w:left w:val="none" w:sz="0" w:space="0" w:color="auto"/>
        <w:bottom w:val="none" w:sz="0" w:space="0" w:color="auto"/>
        <w:right w:val="none" w:sz="0" w:space="0" w:color="auto"/>
      </w:divBdr>
    </w:div>
    <w:div w:id="293295043">
      <w:bodyDiv w:val="1"/>
      <w:marLeft w:val="0"/>
      <w:marRight w:val="0"/>
      <w:marTop w:val="0"/>
      <w:marBottom w:val="0"/>
      <w:divBdr>
        <w:top w:val="none" w:sz="0" w:space="0" w:color="auto"/>
        <w:left w:val="none" w:sz="0" w:space="0" w:color="auto"/>
        <w:bottom w:val="none" w:sz="0" w:space="0" w:color="auto"/>
        <w:right w:val="none" w:sz="0" w:space="0" w:color="auto"/>
      </w:divBdr>
    </w:div>
    <w:div w:id="294524385">
      <w:bodyDiv w:val="1"/>
      <w:marLeft w:val="0"/>
      <w:marRight w:val="0"/>
      <w:marTop w:val="0"/>
      <w:marBottom w:val="0"/>
      <w:divBdr>
        <w:top w:val="none" w:sz="0" w:space="0" w:color="auto"/>
        <w:left w:val="none" w:sz="0" w:space="0" w:color="auto"/>
        <w:bottom w:val="none" w:sz="0" w:space="0" w:color="auto"/>
        <w:right w:val="none" w:sz="0" w:space="0" w:color="auto"/>
      </w:divBdr>
    </w:div>
    <w:div w:id="353462068">
      <w:bodyDiv w:val="1"/>
      <w:marLeft w:val="0"/>
      <w:marRight w:val="0"/>
      <w:marTop w:val="0"/>
      <w:marBottom w:val="0"/>
      <w:divBdr>
        <w:top w:val="none" w:sz="0" w:space="0" w:color="auto"/>
        <w:left w:val="none" w:sz="0" w:space="0" w:color="auto"/>
        <w:bottom w:val="none" w:sz="0" w:space="0" w:color="auto"/>
        <w:right w:val="none" w:sz="0" w:space="0" w:color="auto"/>
      </w:divBdr>
    </w:div>
    <w:div w:id="360283709">
      <w:bodyDiv w:val="1"/>
      <w:marLeft w:val="0"/>
      <w:marRight w:val="0"/>
      <w:marTop w:val="0"/>
      <w:marBottom w:val="0"/>
      <w:divBdr>
        <w:top w:val="none" w:sz="0" w:space="0" w:color="auto"/>
        <w:left w:val="none" w:sz="0" w:space="0" w:color="auto"/>
        <w:bottom w:val="none" w:sz="0" w:space="0" w:color="auto"/>
        <w:right w:val="none" w:sz="0" w:space="0" w:color="auto"/>
      </w:divBdr>
    </w:div>
    <w:div w:id="398023752">
      <w:bodyDiv w:val="1"/>
      <w:marLeft w:val="0"/>
      <w:marRight w:val="0"/>
      <w:marTop w:val="0"/>
      <w:marBottom w:val="0"/>
      <w:divBdr>
        <w:top w:val="none" w:sz="0" w:space="0" w:color="auto"/>
        <w:left w:val="none" w:sz="0" w:space="0" w:color="auto"/>
        <w:bottom w:val="none" w:sz="0" w:space="0" w:color="auto"/>
        <w:right w:val="none" w:sz="0" w:space="0" w:color="auto"/>
      </w:divBdr>
    </w:div>
    <w:div w:id="490372053">
      <w:bodyDiv w:val="1"/>
      <w:marLeft w:val="0"/>
      <w:marRight w:val="0"/>
      <w:marTop w:val="0"/>
      <w:marBottom w:val="0"/>
      <w:divBdr>
        <w:top w:val="none" w:sz="0" w:space="0" w:color="auto"/>
        <w:left w:val="none" w:sz="0" w:space="0" w:color="auto"/>
        <w:bottom w:val="none" w:sz="0" w:space="0" w:color="auto"/>
        <w:right w:val="none" w:sz="0" w:space="0" w:color="auto"/>
      </w:divBdr>
      <w:divsChild>
        <w:div w:id="735738581">
          <w:marLeft w:val="0"/>
          <w:marRight w:val="0"/>
          <w:marTop w:val="120"/>
          <w:marBottom w:val="0"/>
          <w:divBdr>
            <w:top w:val="none" w:sz="0" w:space="0" w:color="auto"/>
            <w:left w:val="none" w:sz="0" w:space="0" w:color="auto"/>
            <w:bottom w:val="none" w:sz="0" w:space="0" w:color="auto"/>
            <w:right w:val="none" w:sz="0" w:space="0" w:color="auto"/>
          </w:divBdr>
          <w:divsChild>
            <w:div w:id="1320384868">
              <w:marLeft w:val="0"/>
              <w:marRight w:val="0"/>
              <w:marTop w:val="0"/>
              <w:marBottom w:val="0"/>
              <w:divBdr>
                <w:top w:val="none" w:sz="0" w:space="0" w:color="auto"/>
                <w:left w:val="none" w:sz="0" w:space="0" w:color="auto"/>
                <w:bottom w:val="none" w:sz="0" w:space="0" w:color="auto"/>
                <w:right w:val="none" w:sz="0" w:space="0" w:color="auto"/>
              </w:divBdr>
            </w:div>
          </w:divsChild>
        </w:div>
        <w:div w:id="881097002">
          <w:marLeft w:val="0"/>
          <w:marRight w:val="0"/>
          <w:marTop w:val="120"/>
          <w:marBottom w:val="0"/>
          <w:divBdr>
            <w:top w:val="none" w:sz="0" w:space="0" w:color="auto"/>
            <w:left w:val="none" w:sz="0" w:space="0" w:color="auto"/>
            <w:bottom w:val="none" w:sz="0" w:space="0" w:color="auto"/>
            <w:right w:val="none" w:sz="0" w:space="0" w:color="auto"/>
          </w:divBdr>
          <w:divsChild>
            <w:div w:id="1916277679">
              <w:marLeft w:val="0"/>
              <w:marRight w:val="0"/>
              <w:marTop w:val="0"/>
              <w:marBottom w:val="0"/>
              <w:divBdr>
                <w:top w:val="none" w:sz="0" w:space="0" w:color="auto"/>
                <w:left w:val="none" w:sz="0" w:space="0" w:color="auto"/>
                <w:bottom w:val="none" w:sz="0" w:space="0" w:color="auto"/>
                <w:right w:val="none" w:sz="0" w:space="0" w:color="auto"/>
              </w:divBdr>
            </w:div>
          </w:divsChild>
        </w:div>
        <w:div w:id="1778212953">
          <w:marLeft w:val="0"/>
          <w:marRight w:val="0"/>
          <w:marTop w:val="120"/>
          <w:marBottom w:val="0"/>
          <w:divBdr>
            <w:top w:val="none" w:sz="0" w:space="0" w:color="auto"/>
            <w:left w:val="none" w:sz="0" w:space="0" w:color="auto"/>
            <w:bottom w:val="none" w:sz="0" w:space="0" w:color="auto"/>
            <w:right w:val="none" w:sz="0" w:space="0" w:color="auto"/>
          </w:divBdr>
          <w:divsChild>
            <w:div w:id="1639721092">
              <w:marLeft w:val="0"/>
              <w:marRight w:val="0"/>
              <w:marTop w:val="0"/>
              <w:marBottom w:val="0"/>
              <w:divBdr>
                <w:top w:val="none" w:sz="0" w:space="0" w:color="auto"/>
                <w:left w:val="none" w:sz="0" w:space="0" w:color="auto"/>
                <w:bottom w:val="none" w:sz="0" w:space="0" w:color="auto"/>
                <w:right w:val="none" w:sz="0" w:space="0" w:color="auto"/>
              </w:divBdr>
            </w:div>
          </w:divsChild>
        </w:div>
        <w:div w:id="780343619">
          <w:marLeft w:val="0"/>
          <w:marRight w:val="0"/>
          <w:marTop w:val="120"/>
          <w:marBottom w:val="0"/>
          <w:divBdr>
            <w:top w:val="none" w:sz="0" w:space="0" w:color="auto"/>
            <w:left w:val="none" w:sz="0" w:space="0" w:color="auto"/>
            <w:bottom w:val="none" w:sz="0" w:space="0" w:color="auto"/>
            <w:right w:val="none" w:sz="0" w:space="0" w:color="auto"/>
          </w:divBdr>
          <w:divsChild>
            <w:div w:id="15582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43144">
      <w:bodyDiv w:val="1"/>
      <w:marLeft w:val="0"/>
      <w:marRight w:val="0"/>
      <w:marTop w:val="0"/>
      <w:marBottom w:val="0"/>
      <w:divBdr>
        <w:top w:val="none" w:sz="0" w:space="0" w:color="auto"/>
        <w:left w:val="none" w:sz="0" w:space="0" w:color="auto"/>
        <w:bottom w:val="none" w:sz="0" w:space="0" w:color="auto"/>
        <w:right w:val="none" w:sz="0" w:space="0" w:color="auto"/>
      </w:divBdr>
      <w:divsChild>
        <w:div w:id="299961956">
          <w:marLeft w:val="0"/>
          <w:marRight w:val="0"/>
          <w:marTop w:val="0"/>
          <w:marBottom w:val="0"/>
          <w:divBdr>
            <w:top w:val="none" w:sz="0" w:space="0" w:color="auto"/>
            <w:left w:val="none" w:sz="0" w:space="0" w:color="auto"/>
            <w:bottom w:val="none" w:sz="0" w:space="0" w:color="auto"/>
            <w:right w:val="none" w:sz="0" w:space="0" w:color="auto"/>
          </w:divBdr>
          <w:divsChild>
            <w:div w:id="785201230">
              <w:marLeft w:val="0"/>
              <w:marRight w:val="0"/>
              <w:marTop w:val="0"/>
              <w:marBottom w:val="0"/>
              <w:divBdr>
                <w:top w:val="none" w:sz="0" w:space="0" w:color="auto"/>
                <w:left w:val="none" w:sz="0" w:space="0" w:color="auto"/>
                <w:bottom w:val="none" w:sz="0" w:space="0" w:color="auto"/>
                <w:right w:val="none" w:sz="0" w:space="0" w:color="auto"/>
              </w:divBdr>
            </w:div>
          </w:divsChild>
        </w:div>
        <w:div w:id="1879928386">
          <w:marLeft w:val="0"/>
          <w:marRight w:val="0"/>
          <w:marTop w:val="120"/>
          <w:marBottom w:val="0"/>
          <w:divBdr>
            <w:top w:val="none" w:sz="0" w:space="0" w:color="auto"/>
            <w:left w:val="none" w:sz="0" w:space="0" w:color="auto"/>
            <w:bottom w:val="none" w:sz="0" w:space="0" w:color="auto"/>
            <w:right w:val="none" w:sz="0" w:space="0" w:color="auto"/>
          </w:divBdr>
          <w:divsChild>
            <w:div w:id="756099755">
              <w:marLeft w:val="0"/>
              <w:marRight w:val="0"/>
              <w:marTop w:val="0"/>
              <w:marBottom w:val="0"/>
              <w:divBdr>
                <w:top w:val="none" w:sz="0" w:space="0" w:color="auto"/>
                <w:left w:val="none" w:sz="0" w:space="0" w:color="auto"/>
                <w:bottom w:val="none" w:sz="0" w:space="0" w:color="auto"/>
                <w:right w:val="none" w:sz="0" w:space="0" w:color="auto"/>
              </w:divBdr>
            </w:div>
          </w:divsChild>
        </w:div>
        <w:div w:id="901866314">
          <w:marLeft w:val="0"/>
          <w:marRight w:val="0"/>
          <w:marTop w:val="120"/>
          <w:marBottom w:val="0"/>
          <w:divBdr>
            <w:top w:val="none" w:sz="0" w:space="0" w:color="auto"/>
            <w:left w:val="none" w:sz="0" w:space="0" w:color="auto"/>
            <w:bottom w:val="none" w:sz="0" w:space="0" w:color="auto"/>
            <w:right w:val="none" w:sz="0" w:space="0" w:color="auto"/>
          </w:divBdr>
          <w:divsChild>
            <w:div w:id="250159424">
              <w:marLeft w:val="0"/>
              <w:marRight w:val="0"/>
              <w:marTop w:val="0"/>
              <w:marBottom w:val="0"/>
              <w:divBdr>
                <w:top w:val="none" w:sz="0" w:space="0" w:color="auto"/>
                <w:left w:val="none" w:sz="0" w:space="0" w:color="auto"/>
                <w:bottom w:val="none" w:sz="0" w:space="0" w:color="auto"/>
                <w:right w:val="none" w:sz="0" w:space="0" w:color="auto"/>
              </w:divBdr>
            </w:div>
          </w:divsChild>
        </w:div>
        <w:div w:id="4595657">
          <w:marLeft w:val="0"/>
          <w:marRight w:val="0"/>
          <w:marTop w:val="120"/>
          <w:marBottom w:val="0"/>
          <w:divBdr>
            <w:top w:val="none" w:sz="0" w:space="0" w:color="auto"/>
            <w:left w:val="none" w:sz="0" w:space="0" w:color="auto"/>
            <w:bottom w:val="none" w:sz="0" w:space="0" w:color="auto"/>
            <w:right w:val="none" w:sz="0" w:space="0" w:color="auto"/>
          </w:divBdr>
          <w:divsChild>
            <w:div w:id="959071333">
              <w:marLeft w:val="0"/>
              <w:marRight w:val="0"/>
              <w:marTop w:val="0"/>
              <w:marBottom w:val="0"/>
              <w:divBdr>
                <w:top w:val="none" w:sz="0" w:space="0" w:color="auto"/>
                <w:left w:val="none" w:sz="0" w:space="0" w:color="auto"/>
                <w:bottom w:val="none" w:sz="0" w:space="0" w:color="auto"/>
                <w:right w:val="none" w:sz="0" w:space="0" w:color="auto"/>
              </w:divBdr>
            </w:div>
          </w:divsChild>
        </w:div>
        <w:div w:id="1637753639">
          <w:marLeft w:val="0"/>
          <w:marRight w:val="0"/>
          <w:marTop w:val="120"/>
          <w:marBottom w:val="0"/>
          <w:divBdr>
            <w:top w:val="none" w:sz="0" w:space="0" w:color="auto"/>
            <w:left w:val="none" w:sz="0" w:space="0" w:color="auto"/>
            <w:bottom w:val="none" w:sz="0" w:space="0" w:color="auto"/>
            <w:right w:val="none" w:sz="0" w:space="0" w:color="auto"/>
          </w:divBdr>
          <w:divsChild>
            <w:div w:id="174864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56234">
      <w:bodyDiv w:val="1"/>
      <w:marLeft w:val="0"/>
      <w:marRight w:val="0"/>
      <w:marTop w:val="0"/>
      <w:marBottom w:val="0"/>
      <w:divBdr>
        <w:top w:val="none" w:sz="0" w:space="0" w:color="auto"/>
        <w:left w:val="none" w:sz="0" w:space="0" w:color="auto"/>
        <w:bottom w:val="none" w:sz="0" w:space="0" w:color="auto"/>
        <w:right w:val="none" w:sz="0" w:space="0" w:color="auto"/>
      </w:divBdr>
    </w:div>
    <w:div w:id="700976021">
      <w:bodyDiv w:val="1"/>
      <w:marLeft w:val="0"/>
      <w:marRight w:val="0"/>
      <w:marTop w:val="0"/>
      <w:marBottom w:val="0"/>
      <w:divBdr>
        <w:top w:val="none" w:sz="0" w:space="0" w:color="auto"/>
        <w:left w:val="none" w:sz="0" w:space="0" w:color="auto"/>
        <w:bottom w:val="none" w:sz="0" w:space="0" w:color="auto"/>
        <w:right w:val="none" w:sz="0" w:space="0" w:color="auto"/>
      </w:divBdr>
    </w:div>
    <w:div w:id="744183434">
      <w:bodyDiv w:val="1"/>
      <w:marLeft w:val="0"/>
      <w:marRight w:val="0"/>
      <w:marTop w:val="0"/>
      <w:marBottom w:val="0"/>
      <w:divBdr>
        <w:top w:val="none" w:sz="0" w:space="0" w:color="auto"/>
        <w:left w:val="none" w:sz="0" w:space="0" w:color="auto"/>
        <w:bottom w:val="none" w:sz="0" w:space="0" w:color="auto"/>
        <w:right w:val="none" w:sz="0" w:space="0" w:color="auto"/>
      </w:divBdr>
    </w:div>
    <w:div w:id="788008421">
      <w:bodyDiv w:val="1"/>
      <w:marLeft w:val="0"/>
      <w:marRight w:val="0"/>
      <w:marTop w:val="0"/>
      <w:marBottom w:val="0"/>
      <w:divBdr>
        <w:top w:val="none" w:sz="0" w:space="0" w:color="auto"/>
        <w:left w:val="none" w:sz="0" w:space="0" w:color="auto"/>
        <w:bottom w:val="none" w:sz="0" w:space="0" w:color="auto"/>
        <w:right w:val="none" w:sz="0" w:space="0" w:color="auto"/>
      </w:divBdr>
    </w:div>
    <w:div w:id="798953515">
      <w:bodyDiv w:val="1"/>
      <w:marLeft w:val="0"/>
      <w:marRight w:val="0"/>
      <w:marTop w:val="0"/>
      <w:marBottom w:val="0"/>
      <w:divBdr>
        <w:top w:val="none" w:sz="0" w:space="0" w:color="auto"/>
        <w:left w:val="none" w:sz="0" w:space="0" w:color="auto"/>
        <w:bottom w:val="none" w:sz="0" w:space="0" w:color="auto"/>
        <w:right w:val="none" w:sz="0" w:space="0" w:color="auto"/>
      </w:divBdr>
    </w:div>
    <w:div w:id="814444413">
      <w:bodyDiv w:val="1"/>
      <w:marLeft w:val="0"/>
      <w:marRight w:val="0"/>
      <w:marTop w:val="0"/>
      <w:marBottom w:val="0"/>
      <w:divBdr>
        <w:top w:val="none" w:sz="0" w:space="0" w:color="auto"/>
        <w:left w:val="none" w:sz="0" w:space="0" w:color="auto"/>
        <w:bottom w:val="none" w:sz="0" w:space="0" w:color="auto"/>
        <w:right w:val="none" w:sz="0" w:space="0" w:color="auto"/>
      </w:divBdr>
    </w:div>
    <w:div w:id="821458998">
      <w:bodyDiv w:val="1"/>
      <w:marLeft w:val="0"/>
      <w:marRight w:val="0"/>
      <w:marTop w:val="0"/>
      <w:marBottom w:val="0"/>
      <w:divBdr>
        <w:top w:val="none" w:sz="0" w:space="0" w:color="auto"/>
        <w:left w:val="none" w:sz="0" w:space="0" w:color="auto"/>
        <w:bottom w:val="none" w:sz="0" w:space="0" w:color="auto"/>
        <w:right w:val="none" w:sz="0" w:space="0" w:color="auto"/>
      </w:divBdr>
    </w:div>
    <w:div w:id="861473385">
      <w:bodyDiv w:val="1"/>
      <w:marLeft w:val="0"/>
      <w:marRight w:val="0"/>
      <w:marTop w:val="0"/>
      <w:marBottom w:val="0"/>
      <w:divBdr>
        <w:top w:val="none" w:sz="0" w:space="0" w:color="auto"/>
        <w:left w:val="none" w:sz="0" w:space="0" w:color="auto"/>
        <w:bottom w:val="none" w:sz="0" w:space="0" w:color="auto"/>
        <w:right w:val="none" w:sz="0" w:space="0" w:color="auto"/>
      </w:divBdr>
    </w:div>
    <w:div w:id="894002739">
      <w:bodyDiv w:val="1"/>
      <w:marLeft w:val="0"/>
      <w:marRight w:val="0"/>
      <w:marTop w:val="0"/>
      <w:marBottom w:val="0"/>
      <w:divBdr>
        <w:top w:val="none" w:sz="0" w:space="0" w:color="auto"/>
        <w:left w:val="none" w:sz="0" w:space="0" w:color="auto"/>
        <w:bottom w:val="none" w:sz="0" w:space="0" w:color="auto"/>
        <w:right w:val="none" w:sz="0" w:space="0" w:color="auto"/>
      </w:divBdr>
    </w:div>
    <w:div w:id="926310439">
      <w:bodyDiv w:val="1"/>
      <w:marLeft w:val="0"/>
      <w:marRight w:val="0"/>
      <w:marTop w:val="0"/>
      <w:marBottom w:val="0"/>
      <w:divBdr>
        <w:top w:val="none" w:sz="0" w:space="0" w:color="auto"/>
        <w:left w:val="none" w:sz="0" w:space="0" w:color="auto"/>
        <w:bottom w:val="none" w:sz="0" w:space="0" w:color="auto"/>
        <w:right w:val="none" w:sz="0" w:space="0" w:color="auto"/>
      </w:divBdr>
      <w:divsChild>
        <w:div w:id="1117219183">
          <w:marLeft w:val="0"/>
          <w:marRight w:val="0"/>
          <w:marTop w:val="120"/>
          <w:marBottom w:val="0"/>
          <w:divBdr>
            <w:top w:val="none" w:sz="0" w:space="0" w:color="auto"/>
            <w:left w:val="none" w:sz="0" w:space="0" w:color="auto"/>
            <w:bottom w:val="none" w:sz="0" w:space="0" w:color="auto"/>
            <w:right w:val="none" w:sz="0" w:space="0" w:color="auto"/>
          </w:divBdr>
          <w:divsChild>
            <w:div w:id="544026505">
              <w:marLeft w:val="0"/>
              <w:marRight w:val="0"/>
              <w:marTop w:val="0"/>
              <w:marBottom w:val="0"/>
              <w:divBdr>
                <w:top w:val="none" w:sz="0" w:space="0" w:color="auto"/>
                <w:left w:val="none" w:sz="0" w:space="0" w:color="auto"/>
                <w:bottom w:val="none" w:sz="0" w:space="0" w:color="auto"/>
                <w:right w:val="none" w:sz="0" w:space="0" w:color="auto"/>
              </w:divBdr>
            </w:div>
          </w:divsChild>
        </w:div>
        <w:div w:id="1014385168">
          <w:marLeft w:val="0"/>
          <w:marRight w:val="0"/>
          <w:marTop w:val="120"/>
          <w:marBottom w:val="0"/>
          <w:divBdr>
            <w:top w:val="none" w:sz="0" w:space="0" w:color="auto"/>
            <w:left w:val="none" w:sz="0" w:space="0" w:color="auto"/>
            <w:bottom w:val="none" w:sz="0" w:space="0" w:color="auto"/>
            <w:right w:val="none" w:sz="0" w:space="0" w:color="auto"/>
          </w:divBdr>
          <w:divsChild>
            <w:div w:id="1901944370">
              <w:marLeft w:val="0"/>
              <w:marRight w:val="0"/>
              <w:marTop w:val="0"/>
              <w:marBottom w:val="0"/>
              <w:divBdr>
                <w:top w:val="none" w:sz="0" w:space="0" w:color="auto"/>
                <w:left w:val="none" w:sz="0" w:space="0" w:color="auto"/>
                <w:bottom w:val="none" w:sz="0" w:space="0" w:color="auto"/>
                <w:right w:val="none" w:sz="0" w:space="0" w:color="auto"/>
              </w:divBdr>
            </w:div>
          </w:divsChild>
        </w:div>
        <w:div w:id="44723195">
          <w:marLeft w:val="0"/>
          <w:marRight w:val="0"/>
          <w:marTop w:val="120"/>
          <w:marBottom w:val="0"/>
          <w:divBdr>
            <w:top w:val="none" w:sz="0" w:space="0" w:color="auto"/>
            <w:left w:val="none" w:sz="0" w:space="0" w:color="auto"/>
            <w:bottom w:val="none" w:sz="0" w:space="0" w:color="auto"/>
            <w:right w:val="none" w:sz="0" w:space="0" w:color="auto"/>
          </w:divBdr>
          <w:divsChild>
            <w:div w:id="155793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02974">
      <w:bodyDiv w:val="1"/>
      <w:marLeft w:val="0"/>
      <w:marRight w:val="0"/>
      <w:marTop w:val="0"/>
      <w:marBottom w:val="0"/>
      <w:divBdr>
        <w:top w:val="none" w:sz="0" w:space="0" w:color="auto"/>
        <w:left w:val="none" w:sz="0" w:space="0" w:color="auto"/>
        <w:bottom w:val="none" w:sz="0" w:space="0" w:color="auto"/>
        <w:right w:val="none" w:sz="0" w:space="0" w:color="auto"/>
      </w:divBdr>
    </w:div>
    <w:div w:id="976031831">
      <w:bodyDiv w:val="1"/>
      <w:marLeft w:val="0"/>
      <w:marRight w:val="0"/>
      <w:marTop w:val="0"/>
      <w:marBottom w:val="0"/>
      <w:divBdr>
        <w:top w:val="none" w:sz="0" w:space="0" w:color="auto"/>
        <w:left w:val="none" w:sz="0" w:space="0" w:color="auto"/>
        <w:bottom w:val="none" w:sz="0" w:space="0" w:color="auto"/>
        <w:right w:val="none" w:sz="0" w:space="0" w:color="auto"/>
      </w:divBdr>
    </w:div>
    <w:div w:id="979311502">
      <w:bodyDiv w:val="1"/>
      <w:marLeft w:val="0"/>
      <w:marRight w:val="0"/>
      <w:marTop w:val="0"/>
      <w:marBottom w:val="0"/>
      <w:divBdr>
        <w:top w:val="none" w:sz="0" w:space="0" w:color="auto"/>
        <w:left w:val="none" w:sz="0" w:space="0" w:color="auto"/>
        <w:bottom w:val="none" w:sz="0" w:space="0" w:color="auto"/>
        <w:right w:val="none" w:sz="0" w:space="0" w:color="auto"/>
      </w:divBdr>
    </w:div>
    <w:div w:id="1003896411">
      <w:bodyDiv w:val="1"/>
      <w:marLeft w:val="0"/>
      <w:marRight w:val="0"/>
      <w:marTop w:val="0"/>
      <w:marBottom w:val="0"/>
      <w:divBdr>
        <w:top w:val="none" w:sz="0" w:space="0" w:color="auto"/>
        <w:left w:val="none" w:sz="0" w:space="0" w:color="auto"/>
        <w:bottom w:val="none" w:sz="0" w:space="0" w:color="auto"/>
        <w:right w:val="none" w:sz="0" w:space="0" w:color="auto"/>
      </w:divBdr>
    </w:div>
    <w:div w:id="1012301564">
      <w:bodyDiv w:val="1"/>
      <w:marLeft w:val="0"/>
      <w:marRight w:val="0"/>
      <w:marTop w:val="0"/>
      <w:marBottom w:val="0"/>
      <w:divBdr>
        <w:top w:val="none" w:sz="0" w:space="0" w:color="auto"/>
        <w:left w:val="none" w:sz="0" w:space="0" w:color="auto"/>
        <w:bottom w:val="none" w:sz="0" w:space="0" w:color="auto"/>
        <w:right w:val="none" w:sz="0" w:space="0" w:color="auto"/>
      </w:divBdr>
    </w:div>
    <w:div w:id="1032610889">
      <w:bodyDiv w:val="1"/>
      <w:marLeft w:val="0"/>
      <w:marRight w:val="0"/>
      <w:marTop w:val="0"/>
      <w:marBottom w:val="0"/>
      <w:divBdr>
        <w:top w:val="none" w:sz="0" w:space="0" w:color="auto"/>
        <w:left w:val="none" w:sz="0" w:space="0" w:color="auto"/>
        <w:bottom w:val="none" w:sz="0" w:space="0" w:color="auto"/>
        <w:right w:val="none" w:sz="0" w:space="0" w:color="auto"/>
      </w:divBdr>
      <w:divsChild>
        <w:div w:id="1375232885">
          <w:marLeft w:val="0"/>
          <w:marRight w:val="0"/>
          <w:marTop w:val="120"/>
          <w:marBottom w:val="0"/>
          <w:divBdr>
            <w:top w:val="none" w:sz="0" w:space="0" w:color="auto"/>
            <w:left w:val="none" w:sz="0" w:space="0" w:color="auto"/>
            <w:bottom w:val="none" w:sz="0" w:space="0" w:color="auto"/>
            <w:right w:val="none" w:sz="0" w:space="0" w:color="auto"/>
          </w:divBdr>
          <w:divsChild>
            <w:div w:id="716440258">
              <w:marLeft w:val="0"/>
              <w:marRight w:val="0"/>
              <w:marTop w:val="0"/>
              <w:marBottom w:val="0"/>
              <w:divBdr>
                <w:top w:val="none" w:sz="0" w:space="0" w:color="auto"/>
                <w:left w:val="none" w:sz="0" w:space="0" w:color="auto"/>
                <w:bottom w:val="none" w:sz="0" w:space="0" w:color="auto"/>
                <w:right w:val="none" w:sz="0" w:space="0" w:color="auto"/>
              </w:divBdr>
            </w:div>
            <w:div w:id="1437411123">
              <w:marLeft w:val="0"/>
              <w:marRight w:val="0"/>
              <w:marTop w:val="0"/>
              <w:marBottom w:val="0"/>
              <w:divBdr>
                <w:top w:val="none" w:sz="0" w:space="0" w:color="auto"/>
                <w:left w:val="none" w:sz="0" w:space="0" w:color="auto"/>
                <w:bottom w:val="none" w:sz="0" w:space="0" w:color="auto"/>
                <w:right w:val="none" w:sz="0" w:space="0" w:color="auto"/>
              </w:divBdr>
            </w:div>
          </w:divsChild>
        </w:div>
        <w:div w:id="1609695684">
          <w:marLeft w:val="0"/>
          <w:marRight w:val="0"/>
          <w:marTop w:val="120"/>
          <w:marBottom w:val="0"/>
          <w:divBdr>
            <w:top w:val="none" w:sz="0" w:space="0" w:color="auto"/>
            <w:left w:val="none" w:sz="0" w:space="0" w:color="auto"/>
            <w:bottom w:val="none" w:sz="0" w:space="0" w:color="auto"/>
            <w:right w:val="none" w:sz="0" w:space="0" w:color="auto"/>
          </w:divBdr>
          <w:divsChild>
            <w:div w:id="631978864">
              <w:marLeft w:val="0"/>
              <w:marRight w:val="0"/>
              <w:marTop w:val="0"/>
              <w:marBottom w:val="0"/>
              <w:divBdr>
                <w:top w:val="none" w:sz="0" w:space="0" w:color="auto"/>
                <w:left w:val="none" w:sz="0" w:space="0" w:color="auto"/>
                <w:bottom w:val="none" w:sz="0" w:space="0" w:color="auto"/>
                <w:right w:val="none" w:sz="0" w:space="0" w:color="auto"/>
              </w:divBdr>
            </w:div>
          </w:divsChild>
        </w:div>
        <w:div w:id="483471761">
          <w:marLeft w:val="0"/>
          <w:marRight w:val="0"/>
          <w:marTop w:val="120"/>
          <w:marBottom w:val="0"/>
          <w:divBdr>
            <w:top w:val="none" w:sz="0" w:space="0" w:color="auto"/>
            <w:left w:val="none" w:sz="0" w:space="0" w:color="auto"/>
            <w:bottom w:val="none" w:sz="0" w:space="0" w:color="auto"/>
            <w:right w:val="none" w:sz="0" w:space="0" w:color="auto"/>
          </w:divBdr>
          <w:divsChild>
            <w:div w:id="959922998">
              <w:marLeft w:val="0"/>
              <w:marRight w:val="0"/>
              <w:marTop w:val="0"/>
              <w:marBottom w:val="0"/>
              <w:divBdr>
                <w:top w:val="none" w:sz="0" w:space="0" w:color="auto"/>
                <w:left w:val="none" w:sz="0" w:space="0" w:color="auto"/>
                <w:bottom w:val="none" w:sz="0" w:space="0" w:color="auto"/>
                <w:right w:val="none" w:sz="0" w:space="0" w:color="auto"/>
              </w:divBdr>
            </w:div>
          </w:divsChild>
        </w:div>
        <w:div w:id="1694108968">
          <w:marLeft w:val="0"/>
          <w:marRight w:val="0"/>
          <w:marTop w:val="120"/>
          <w:marBottom w:val="0"/>
          <w:divBdr>
            <w:top w:val="none" w:sz="0" w:space="0" w:color="auto"/>
            <w:left w:val="none" w:sz="0" w:space="0" w:color="auto"/>
            <w:bottom w:val="none" w:sz="0" w:space="0" w:color="auto"/>
            <w:right w:val="none" w:sz="0" w:space="0" w:color="auto"/>
          </w:divBdr>
          <w:divsChild>
            <w:div w:id="2142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322472">
      <w:bodyDiv w:val="1"/>
      <w:marLeft w:val="0"/>
      <w:marRight w:val="0"/>
      <w:marTop w:val="0"/>
      <w:marBottom w:val="0"/>
      <w:divBdr>
        <w:top w:val="none" w:sz="0" w:space="0" w:color="auto"/>
        <w:left w:val="none" w:sz="0" w:space="0" w:color="auto"/>
        <w:bottom w:val="none" w:sz="0" w:space="0" w:color="auto"/>
        <w:right w:val="none" w:sz="0" w:space="0" w:color="auto"/>
      </w:divBdr>
    </w:div>
    <w:div w:id="1143935107">
      <w:bodyDiv w:val="1"/>
      <w:marLeft w:val="0"/>
      <w:marRight w:val="0"/>
      <w:marTop w:val="0"/>
      <w:marBottom w:val="0"/>
      <w:divBdr>
        <w:top w:val="none" w:sz="0" w:space="0" w:color="auto"/>
        <w:left w:val="none" w:sz="0" w:space="0" w:color="auto"/>
        <w:bottom w:val="none" w:sz="0" w:space="0" w:color="auto"/>
        <w:right w:val="none" w:sz="0" w:space="0" w:color="auto"/>
      </w:divBdr>
    </w:div>
    <w:div w:id="1179925437">
      <w:bodyDiv w:val="1"/>
      <w:marLeft w:val="0"/>
      <w:marRight w:val="0"/>
      <w:marTop w:val="0"/>
      <w:marBottom w:val="0"/>
      <w:divBdr>
        <w:top w:val="none" w:sz="0" w:space="0" w:color="auto"/>
        <w:left w:val="none" w:sz="0" w:space="0" w:color="auto"/>
        <w:bottom w:val="none" w:sz="0" w:space="0" w:color="auto"/>
        <w:right w:val="none" w:sz="0" w:space="0" w:color="auto"/>
      </w:divBdr>
    </w:div>
    <w:div w:id="1185245891">
      <w:bodyDiv w:val="1"/>
      <w:marLeft w:val="0"/>
      <w:marRight w:val="0"/>
      <w:marTop w:val="0"/>
      <w:marBottom w:val="0"/>
      <w:divBdr>
        <w:top w:val="none" w:sz="0" w:space="0" w:color="auto"/>
        <w:left w:val="none" w:sz="0" w:space="0" w:color="auto"/>
        <w:bottom w:val="none" w:sz="0" w:space="0" w:color="auto"/>
        <w:right w:val="none" w:sz="0" w:space="0" w:color="auto"/>
      </w:divBdr>
    </w:div>
    <w:div w:id="1283808723">
      <w:bodyDiv w:val="1"/>
      <w:marLeft w:val="0"/>
      <w:marRight w:val="0"/>
      <w:marTop w:val="0"/>
      <w:marBottom w:val="0"/>
      <w:divBdr>
        <w:top w:val="none" w:sz="0" w:space="0" w:color="auto"/>
        <w:left w:val="none" w:sz="0" w:space="0" w:color="auto"/>
        <w:bottom w:val="none" w:sz="0" w:space="0" w:color="auto"/>
        <w:right w:val="none" w:sz="0" w:space="0" w:color="auto"/>
      </w:divBdr>
    </w:div>
    <w:div w:id="1377240815">
      <w:bodyDiv w:val="1"/>
      <w:marLeft w:val="0"/>
      <w:marRight w:val="0"/>
      <w:marTop w:val="0"/>
      <w:marBottom w:val="0"/>
      <w:divBdr>
        <w:top w:val="none" w:sz="0" w:space="0" w:color="auto"/>
        <w:left w:val="none" w:sz="0" w:space="0" w:color="auto"/>
        <w:bottom w:val="none" w:sz="0" w:space="0" w:color="auto"/>
        <w:right w:val="none" w:sz="0" w:space="0" w:color="auto"/>
      </w:divBdr>
    </w:div>
    <w:div w:id="1402752515">
      <w:bodyDiv w:val="1"/>
      <w:marLeft w:val="0"/>
      <w:marRight w:val="0"/>
      <w:marTop w:val="0"/>
      <w:marBottom w:val="0"/>
      <w:divBdr>
        <w:top w:val="none" w:sz="0" w:space="0" w:color="auto"/>
        <w:left w:val="none" w:sz="0" w:space="0" w:color="auto"/>
        <w:bottom w:val="none" w:sz="0" w:space="0" w:color="auto"/>
        <w:right w:val="none" w:sz="0" w:space="0" w:color="auto"/>
      </w:divBdr>
    </w:div>
    <w:div w:id="1430008790">
      <w:bodyDiv w:val="1"/>
      <w:marLeft w:val="0"/>
      <w:marRight w:val="0"/>
      <w:marTop w:val="0"/>
      <w:marBottom w:val="0"/>
      <w:divBdr>
        <w:top w:val="none" w:sz="0" w:space="0" w:color="auto"/>
        <w:left w:val="none" w:sz="0" w:space="0" w:color="auto"/>
        <w:bottom w:val="none" w:sz="0" w:space="0" w:color="auto"/>
        <w:right w:val="none" w:sz="0" w:space="0" w:color="auto"/>
      </w:divBdr>
    </w:div>
    <w:div w:id="1445999091">
      <w:bodyDiv w:val="1"/>
      <w:marLeft w:val="0"/>
      <w:marRight w:val="0"/>
      <w:marTop w:val="0"/>
      <w:marBottom w:val="0"/>
      <w:divBdr>
        <w:top w:val="none" w:sz="0" w:space="0" w:color="auto"/>
        <w:left w:val="none" w:sz="0" w:space="0" w:color="auto"/>
        <w:bottom w:val="none" w:sz="0" w:space="0" w:color="auto"/>
        <w:right w:val="none" w:sz="0" w:space="0" w:color="auto"/>
      </w:divBdr>
    </w:div>
    <w:div w:id="1464999199">
      <w:bodyDiv w:val="1"/>
      <w:marLeft w:val="0"/>
      <w:marRight w:val="0"/>
      <w:marTop w:val="0"/>
      <w:marBottom w:val="0"/>
      <w:divBdr>
        <w:top w:val="none" w:sz="0" w:space="0" w:color="auto"/>
        <w:left w:val="none" w:sz="0" w:space="0" w:color="auto"/>
        <w:bottom w:val="none" w:sz="0" w:space="0" w:color="auto"/>
        <w:right w:val="none" w:sz="0" w:space="0" w:color="auto"/>
      </w:divBdr>
    </w:div>
    <w:div w:id="1476993915">
      <w:bodyDiv w:val="1"/>
      <w:marLeft w:val="0"/>
      <w:marRight w:val="0"/>
      <w:marTop w:val="0"/>
      <w:marBottom w:val="0"/>
      <w:divBdr>
        <w:top w:val="none" w:sz="0" w:space="0" w:color="auto"/>
        <w:left w:val="none" w:sz="0" w:space="0" w:color="auto"/>
        <w:bottom w:val="none" w:sz="0" w:space="0" w:color="auto"/>
        <w:right w:val="none" w:sz="0" w:space="0" w:color="auto"/>
      </w:divBdr>
    </w:div>
    <w:div w:id="1537546758">
      <w:bodyDiv w:val="1"/>
      <w:marLeft w:val="0"/>
      <w:marRight w:val="0"/>
      <w:marTop w:val="0"/>
      <w:marBottom w:val="0"/>
      <w:divBdr>
        <w:top w:val="none" w:sz="0" w:space="0" w:color="auto"/>
        <w:left w:val="none" w:sz="0" w:space="0" w:color="auto"/>
        <w:bottom w:val="none" w:sz="0" w:space="0" w:color="auto"/>
        <w:right w:val="none" w:sz="0" w:space="0" w:color="auto"/>
      </w:divBdr>
    </w:div>
    <w:div w:id="1538857012">
      <w:bodyDiv w:val="1"/>
      <w:marLeft w:val="0"/>
      <w:marRight w:val="0"/>
      <w:marTop w:val="0"/>
      <w:marBottom w:val="0"/>
      <w:divBdr>
        <w:top w:val="none" w:sz="0" w:space="0" w:color="auto"/>
        <w:left w:val="none" w:sz="0" w:space="0" w:color="auto"/>
        <w:bottom w:val="none" w:sz="0" w:space="0" w:color="auto"/>
        <w:right w:val="none" w:sz="0" w:space="0" w:color="auto"/>
      </w:divBdr>
    </w:div>
    <w:div w:id="1569071027">
      <w:bodyDiv w:val="1"/>
      <w:marLeft w:val="0"/>
      <w:marRight w:val="0"/>
      <w:marTop w:val="0"/>
      <w:marBottom w:val="0"/>
      <w:divBdr>
        <w:top w:val="none" w:sz="0" w:space="0" w:color="auto"/>
        <w:left w:val="none" w:sz="0" w:space="0" w:color="auto"/>
        <w:bottom w:val="none" w:sz="0" w:space="0" w:color="auto"/>
        <w:right w:val="none" w:sz="0" w:space="0" w:color="auto"/>
      </w:divBdr>
    </w:div>
    <w:div w:id="1576209231">
      <w:bodyDiv w:val="1"/>
      <w:marLeft w:val="0"/>
      <w:marRight w:val="0"/>
      <w:marTop w:val="0"/>
      <w:marBottom w:val="0"/>
      <w:divBdr>
        <w:top w:val="none" w:sz="0" w:space="0" w:color="auto"/>
        <w:left w:val="none" w:sz="0" w:space="0" w:color="auto"/>
        <w:bottom w:val="none" w:sz="0" w:space="0" w:color="auto"/>
        <w:right w:val="none" w:sz="0" w:space="0" w:color="auto"/>
      </w:divBdr>
    </w:div>
    <w:div w:id="1719277696">
      <w:bodyDiv w:val="1"/>
      <w:marLeft w:val="0"/>
      <w:marRight w:val="0"/>
      <w:marTop w:val="0"/>
      <w:marBottom w:val="0"/>
      <w:divBdr>
        <w:top w:val="none" w:sz="0" w:space="0" w:color="auto"/>
        <w:left w:val="none" w:sz="0" w:space="0" w:color="auto"/>
        <w:bottom w:val="none" w:sz="0" w:space="0" w:color="auto"/>
        <w:right w:val="none" w:sz="0" w:space="0" w:color="auto"/>
      </w:divBdr>
    </w:div>
    <w:div w:id="1782070798">
      <w:bodyDiv w:val="1"/>
      <w:marLeft w:val="0"/>
      <w:marRight w:val="0"/>
      <w:marTop w:val="0"/>
      <w:marBottom w:val="0"/>
      <w:divBdr>
        <w:top w:val="none" w:sz="0" w:space="0" w:color="auto"/>
        <w:left w:val="none" w:sz="0" w:space="0" w:color="auto"/>
        <w:bottom w:val="none" w:sz="0" w:space="0" w:color="auto"/>
        <w:right w:val="none" w:sz="0" w:space="0" w:color="auto"/>
      </w:divBdr>
      <w:divsChild>
        <w:div w:id="965770338">
          <w:marLeft w:val="0"/>
          <w:marRight w:val="0"/>
          <w:marTop w:val="0"/>
          <w:marBottom w:val="0"/>
          <w:divBdr>
            <w:top w:val="none" w:sz="0" w:space="0" w:color="auto"/>
            <w:left w:val="none" w:sz="0" w:space="0" w:color="auto"/>
            <w:bottom w:val="none" w:sz="0" w:space="0" w:color="auto"/>
            <w:right w:val="none" w:sz="0" w:space="0" w:color="auto"/>
          </w:divBdr>
          <w:divsChild>
            <w:div w:id="869301422">
              <w:marLeft w:val="0"/>
              <w:marRight w:val="0"/>
              <w:marTop w:val="0"/>
              <w:marBottom w:val="0"/>
              <w:divBdr>
                <w:top w:val="none" w:sz="0" w:space="0" w:color="auto"/>
                <w:left w:val="none" w:sz="0" w:space="0" w:color="auto"/>
                <w:bottom w:val="none" w:sz="0" w:space="0" w:color="auto"/>
                <w:right w:val="none" w:sz="0" w:space="0" w:color="auto"/>
              </w:divBdr>
            </w:div>
            <w:div w:id="1108161211">
              <w:marLeft w:val="0"/>
              <w:marRight w:val="0"/>
              <w:marTop w:val="0"/>
              <w:marBottom w:val="0"/>
              <w:divBdr>
                <w:top w:val="none" w:sz="0" w:space="0" w:color="auto"/>
                <w:left w:val="none" w:sz="0" w:space="0" w:color="auto"/>
                <w:bottom w:val="none" w:sz="0" w:space="0" w:color="auto"/>
                <w:right w:val="none" w:sz="0" w:space="0" w:color="auto"/>
              </w:divBdr>
            </w:div>
          </w:divsChild>
        </w:div>
        <w:div w:id="1889754838">
          <w:marLeft w:val="0"/>
          <w:marRight w:val="0"/>
          <w:marTop w:val="120"/>
          <w:marBottom w:val="0"/>
          <w:divBdr>
            <w:top w:val="none" w:sz="0" w:space="0" w:color="auto"/>
            <w:left w:val="none" w:sz="0" w:space="0" w:color="auto"/>
            <w:bottom w:val="none" w:sz="0" w:space="0" w:color="auto"/>
            <w:right w:val="none" w:sz="0" w:space="0" w:color="auto"/>
          </w:divBdr>
          <w:divsChild>
            <w:div w:id="1515726171">
              <w:marLeft w:val="0"/>
              <w:marRight w:val="0"/>
              <w:marTop w:val="0"/>
              <w:marBottom w:val="0"/>
              <w:divBdr>
                <w:top w:val="none" w:sz="0" w:space="0" w:color="auto"/>
                <w:left w:val="none" w:sz="0" w:space="0" w:color="auto"/>
                <w:bottom w:val="none" w:sz="0" w:space="0" w:color="auto"/>
                <w:right w:val="none" w:sz="0" w:space="0" w:color="auto"/>
              </w:divBdr>
            </w:div>
            <w:div w:id="859515736">
              <w:marLeft w:val="0"/>
              <w:marRight w:val="0"/>
              <w:marTop w:val="0"/>
              <w:marBottom w:val="0"/>
              <w:divBdr>
                <w:top w:val="none" w:sz="0" w:space="0" w:color="auto"/>
                <w:left w:val="none" w:sz="0" w:space="0" w:color="auto"/>
                <w:bottom w:val="none" w:sz="0" w:space="0" w:color="auto"/>
                <w:right w:val="none" w:sz="0" w:space="0" w:color="auto"/>
              </w:divBdr>
            </w:div>
            <w:div w:id="1501696434">
              <w:marLeft w:val="0"/>
              <w:marRight w:val="0"/>
              <w:marTop w:val="0"/>
              <w:marBottom w:val="0"/>
              <w:divBdr>
                <w:top w:val="none" w:sz="0" w:space="0" w:color="auto"/>
                <w:left w:val="none" w:sz="0" w:space="0" w:color="auto"/>
                <w:bottom w:val="none" w:sz="0" w:space="0" w:color="auto"/>
                <w:right w:val="none" w:sz="0" w:space="0" w:color="auto"/>
              </w:divBdr>
            </w:div>
            <w:div w:id="16631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1278">
      <w:bodyDiv w:val="1"/>
      <w:marLeft w:val="0"/>
      <w:marRight w:val="0"/>
      <w:marTop w:val="0"/>
      <w:marBottom w:val="0"/>
      <w:divBdr>
        <w:top w:val="none" w:sz="0" w:space="0" w:color="auto"/>
        <w:left w:val="none" w:sz="0" w:space="0" w:color="auto"/>
        <w:bottom w:val="none" w:sz="0" w:space="0" w:color="auto"/>
        <w:right w:val="none" w:sz="0" w:space="0" w:color="auto"/>
      </w:divBdr>
    </w:div>
    <w:div w:id="1944529733">
      <w:bodyDiv w:val="1"/>
      <w:marLeft w:val="0"/>
      <w:marRight w:val="0"/>
      <w:marTop w:val="0"/>
      <w:marBottom w:val="0"/>
      <w:divBdr>
        <w:top w:val="none" w:sz="0" w:space="0" w:color="auto"/>
        <w:left w:val="none" w:sz="0" w:space="0" w:color="auto"/>
        <w:bottom w:val="none" w:sz="0" w:space="0" w:color="auto"/>
        <w:right w:val="none" w:sz="0" w:space="0" w:color="auto"/>
      </w:divBdr>
    </w:div>
    <w:div w:id="1990861631">
      <w:bodyDiv w:val="1"/>
      <w:marLeft w:val="0"/>
      <w:marRight w:val="0"/>
      <w:marTop w:val="0"/>
      <w:marBottom w:val="0"/>
      <w:divBdr>
        <w:top w:val="none" w:sz="0" w:space="0" w:color="auto"/>
        <w:left w:val="none" w:sz="0" w:space="0" w:color="auto"/>
        <w:bottom w:val="none" w:sz="0" w:space="0" w:color="auto"/>
        <w:right w:val="none" w:sz="0" w:space="0" w:color="auto"/>
      </w:divBdr>
    </w:div>
    <w:div w:id="1992324299">
      <w:bodyDiv w:val="1"/>
      <w:marLeft w:val="0"/>
      <w:marRight w:val="0"/>
      <w:marTop w:val="0"/>
      <w:marBottom w:val="0"/>
      <w:divBdr>
        <w:top w:val="none" w:sz="0" w:space="0" w:color="auto"/>
        <w:left w:val="none" w:sz="0" w:space="0" w:color="auto"/>
        <w:bottom w:val="none" w:sz="0" w:space="0" w:color="auto"/>
        <w:right w:val="none" w:sz="0" w:space="0" w:color="auto"/>
      </w:divBdr>
    </w:div>
    <w:div w:id="1996103578">
      <w:bodyDiv w:val="1"/>
      <w:marLeft w:val="0"/>
      <w:marRight w:val="0"/>
      <w:marTop w:val="0"/>
      <w:marBottom w:val="0"/>
      <w:divBdr>
        <w:top w:val="none" w:sz="0" w:space="0" w:color="auto"/>
        <w:left w:val="none" w:sz="0" w:space="0" w:color="auto"/>
        <w:bottom w:val="none" w:sz="0" w:space="0" w:color="auto"/>
        <w:right w:val="none" w:sz="0" w:space="0" w:color="auto"/>
      </w:divBdr>
      <w:divsChild>
        <w:div w:id="1857648765">
          <w:marLeft w:val="0"/>
          <w:marRight w:val="0"/>
          <w:marTop w:val="120"/>
          <w:marBottom w:val="0"/>
          <w:divBdr>
            <w:top w:val="none" w:sz="0" w:space="0" w:color="auto"/>
            <w:left w:val="none" w:sz="0" w:space="0" w:color="auto"/>
            <w:bottom w:val="none" w:sz="0" w:space="0" w:color="auto"/>
            <w:right w:val="none" w:sz="0" w:space="0" w:color="auto"/>
          </w:divBdr>
          <w:divsChild>
            <w:div w:id="357439285">
              <w:marLeft w:val="0"/>
              <w:marRight w:val="0"/>
              <w:marTop w:val="0"/>
              <w:marBottom w:val="0"/>
              <w:divBdr>
                <w:top w:val="none" w:sz="0" w:space="0" w:color="auto"/>
                <w:left w:val="none" w:sz="0" w:space="0" w:color="auto"/>
                <w:bottom w:val="none" w:sz="0" w:space="0" w:color="auto"/>
                <w:right w:val="none" w:sz="0" w:space="0" w:color="auto"/>
              </w:divBdr>
            </w:div>
            <w:div w:id="1573083288">
              <w:marLeft w:val="0"/>
              <w:marRight w:val="0"/>
              <w:marTop w:val="0"/>
              <w:marBottom w:val="0"/>
              <w:divBdr>
                <w:top w:val="none" w:sz="0" w:space="0" w:color="auto"/>
                <w:left w:val="none" w:sz="0" w:space="0" w:color="auto"/>
                <w:bottom w:val="none" w:sz="0" w:space="0" w:color="auto"/>
                <w:right w:val="none" w:sz="0" w:space="0" w:color="auto"/>
              </w:divBdr>
            </w:div>
          </w:divsChild>
        </w:div>
        <w:div w:id="1227379644">
          <w:marLeft w:val="0"/>
          <w:marRight w:val="0"/>
          <w:marTop w:val="120"/>
          <w:marBottom w:val="0"/>
          <w:divBdr>
            <w:top w:val="none" w:sz="0" w:space="0" w:color="auto"/>
            <w:left w:val="none" w:sz="0" w:space="0" w:color="auto"/>
            <w:bottom w:val="none" w:sz="0" w:space="0" w:color="auto"/>
            <w:right w:val="none" w:sz="0" w:space="0" w:color="auto"/>
          </w:divBdr>
          <w:divsChild>
            <w:div w:id="1834829234">
              <w:marLeft w:val="0"/>
              <w:marRight w:val="0"/>
              <w:marTop w:val="0"/>
              <w:marBottom w:val="0"/>
              <w:divBdr>
                <w:top w:val="none" w:sz="0" w:space="0" w:color="auto"/>
                <w:left w:val="none" w:sz="0" w:space="0" w:color="auto"/>
                <w:bottom w:val="none" w:sz="0" w:space="0" w:color="auto"/>
                <w:right w:val="none" w:sz="0" w:space="0" w:color="auto"/>
              </w:divBdr>
            </w:div>
          </w:divsChild>
        </w:div>
        <w:div w:id="331302559">
          <w:marLeft w:val="0"/>
          <w:marRight w:val="0"/>
          <w:marTop w:val="120"/>
          <w:marBottom w:val="0"/>
          <w:divBdr>
            <w:top w:val="none" w:sz="0" w:space="0" w:color="auto"/>
            <w:left w:val="none" w:sz="0" w:space="0" w:color="auto"/>
            <w:bottom w:val="none" w:sz="0" w:space="0" w:color="auto"/>
            <w:right w:val="none" w:sz="0" w:space="0" w:color="auto"/>
          </w:divBdr>
          <w:divsChild>
            <w:div w:id="2083482508">
              <w:marLeft w:val="0"/>
              <w:marRight w:val="0"/>
              <w:marTop w:val="0"/>
              <w:marBottom w:val="0"/>
              <w:divBdr>
                <w:top w:val="none" w:sz="0" w:space="0" w:color="auto"/>
                <w:left w:val="none" w:sz="0" w:space="0" w:color="auto"/>
                <w:bottom w:val="none" w:sz="0" w:space="0" w:color="auto"/>
                <w:right w:val="none" w:sz="0" w:space="0" w:color="auto"/>
              </w:divBdr>
            </w:div>
          </w:divsChild>
        </w:div>
        <w:div w:id="2032029491">
          <w:marLeft w:val="0"/>
          <w:marRight w:val="0"/>
          <w:marTop w:val="120"/>
          <w:marBottom w:val="0"/>
          <w:divBdr>
            <w:top w:val="none" w:sz="0" w:space="0" w:color="auto"/>
            <w:left w:val="none" w:sz="0" w:space="0" w:color="auto"/>
            <w:bottom w:val="none" w:sz="0" w:space="0" w:color="auto"/>
            <w:right w:val="none" w:sz="0" w:space="0" w:color="auto"/>
          </w:divBdr>
          <w:divsChild>
            <w:div w:id="151410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825643">
      <w:bodyDiv w:val="1"/>
      <w:marLeft w:val="0"/>
      <w:marRight w:val="0"/>
      <w:marTop w:val="0"/>
      <w:marBottom w:val="0"/>
      <w:divBdr>
        <w:top w:val="none" w:sz="0" w:space="0" w:color="auto"/>
        <w:left w:val="none" w:sz="0" w:space="0" w:color="auto"/>
        <w:bottom w:val="none" w:sz="0" w:space="0" w:color="auto"/>
        <w:right w:val="none" w:sz="0" w:space="0" w:color="auto"/>
      </w:divBdr>
    </w:div>
    <w:div w:id="2090148795">
      <w:bodyDiv w:val="1"/>
      <w:marLeft w:val="0"/>
      <w:marRight w:val="0"/>
      <w:marTop w:val="0"/>
      <w:marBottom w:val="0"/>
      <w:divBdr>
        <w:top w:val="none" w:sz="0" w:space="0" w:color="auto"/>
        <w:left w:val="none" w:sz="0" w:space="0" w:color="auto"/>
        <w:bottom w:val="none" w:sz="0" w:space="0" w:color="auto"/>
        <w:right w:val="none" w:sz="0" w:space="0" w:color="auto"/>
      </w:divBdr>
    </w:div>
    <w:div w:id="2139101071">
      <w:bodyDiv w:val="1"/>
      <w:marLeft w:val="0"/>
      <w:marRight w:val="0"/>
      <w:marTop w:val="0"/>
      <w:marBottom w:val="0"/>
      <w:divBdr>
        <w:top w:val="none" w:sz="0" w:space="0" w:color="auto"/>
        <w:left w:val="none" w:sz="0" w:space="0" w:color="auto"/>
        <w:bottom w:val="none" w:sz="0" w:space="0" w:color="auto"/>
        <w:right w:val="none" w:sz="0" w:space="0" w:color="auto"/>
      </w:divBdr>
      <w:divsChild>
        <w:div w:id="354617549">
          <w:marLeft w:val="-225"/>
          <w:marRight w:val="-225"/>
          <w:marTop w:val="0"/>
          <w:marBottom w:val="0"/>
          <w:divBdr>
            <w:top w:val="none" w:sz="0" w:space="0" w:color="auto"/>
            <w:left w:val="none" w:sz="0" w:space="0" w:color="auto"/>
            <w:bottom w:val="none" w:sz="0" w:space="0" w:color="auto"/>
            <w:right w:val="none" w:sz="0" w:space="0" w:color="auto"/>
          </w:divBdr>
          <w:divsChild>
            <w:div w:id="182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facebook.com/StanleyDar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port@phishing.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l.uk.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afetrader.org.uk"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Agenda%20and%20Minutes%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BD972-6BA7-4315-82DB-894B36DD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 and Minutes Template (2).dot</Template>
  <TotalTime>211</TotalTime>
  <Pages>1</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Sergeant, Anthony</dc:creator>
  <cp:keywords/>
  <dc:description/>
  <cp:lastModifiedBy>Waddington, Julie</cp:lastModifiedBy>
  <cp:revision>10</cp:revision>
  <cp:lastPrinted>2026-04-02T13:34:00Z</cp:lastPrinted>
  <dcterms:created xsi:type="dcterms:W3CDTF">2026-05-03T16:57:00Z</dcterms:created>
  <dcterms:modified xsi:type="dcterms:W3CDTF">2026-05-05T11:51:00Z</dcterms:modified>
</cp:coreProperties>
</file>